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jc w:val="center"/>
        <w:tblCellSpacing w:w="15" w:type="dxa"/>
        <w:tblCellMar>
          <w:top w:w="15" w:type="dxa"/>
          <w:left w:w="15" w:type="dxa"/>
          <w:bottom w:w="15" w:type="dxa"/>
          <w:right w:w="15" w:type="dxa"/>
        </w:tblCellMar>
        <w:tblLook w:val="04A0"/>
      </w:tblPr>
      <w:tblGrid>
        <w:gridCol w:w="9360"/>
      </w:tblGrid>
      <w:tr w:rsidR="000A042E" w:rsidRPr="000A042E" w:rsidTr="00C72524">
        <w:trPr>
          <w:tblCellSpacing w:w="15" w:type="dxa"/>
          <w:jc w:val="center"/>
        </w:trPr>
        <w:tc>
          <w:tcPr>
            <w:tcW w:w="9300" w:type="dxa"/>
            <w:vAlign w:val="center"/>
            <w:hideMark/>
          </w:tcPr>
          <w:p w:rsidR="004E1035" w:rsidRDefault="00FA14E0" w:rsidP="00FA14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A042E" w:rsidRPr="004E1035" w:rsidRDefault="004E1035" w:rsidP="00FA14E0">
            <w:pPr>
              <w:spacing w:after="0" w:line="240" w:lineRule="auto"/>
              <w:rPr>
                <w:rFonts w:ascii="Arial" w:eastAsia="Times New Roman" w:hAnsi="Arial" w:cs="Arial"/>
                <w:i/>
                <w:sz w:val="52"/>
                <w:szCs w:val="52"/>
              </w:rPr>
            </w:pPr>
            <w:r>
              <w:rPr>
                <w:rFonts w:ascii="Times New Roman" w:eastAsia="Times New Roman" w:hAnsi="Times New Roman" w:cs="Times New Roman"/>
                <w:sz w:val="24"/>
                <w:szCs w:val="24"/>
              </w:rPr>
              <w:t xml:space="preserve">                </w:t>
            </w:r>
            <w:r w:rsidR="00FA14E0" w:rsidRPr="004E1035">
              <w:rPr>
                <w:rFonts w:ascii="Arial" w:eastAsia="Times New Roman" w:hAnsi="Arial" w:cs="Arial"/>
                <w:i/>
                <w:sz w:val="52"/>
                <w:szCs w:val="52"/>
              </w:rPr>
              <w:t xml:space="preserve">News </w:t>
            </w:r>
            <w:r w:rsidR="002656D8">
              <w:rPr>
                <w:rFonts w:ascii="Arial" w:eastAsia="Times New Roman" w:hAnsi="Arial" w:cs="Arial"/>
                <w:i/>
                <w:sz w:val="52"/>
                <w:szCs w:val="52"/>
              </w:rPr>
              <w:t>Bulletin</w:t>
            </w:r>
          </w:p>
          <w:p w:rsidR="00FA14E0" w:rsidRDefault="00FA14E0" w:rsidP="00FA14E0">
            <w:pPr>
              <w:spacing w:after="0" w:line="240" w:lineRule="auto"/>
              <w:rPr>
                <w:rFonts w:ascii="Arial" w:eastAsia="Times New Roman" w:hAnsi="Arial" w:cs="Arial"/>
                <w:i/>
                <w:sz w:val="70"/>
                <w:szCs w:val="70"/>
              </w:rPr>
            </w:pPr>
          </w:p>
          <w:p w:rsidR="00FA14E0" w:rsidRPr="000A042E" w:rsidRDefault="004E1035" w:rsidP="00FA14E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simplePos x="0" y="0"/>
                  <wp:positionH relativeFrom="column">
                    <wp:posOffset>222885</wp:posOffset>
                  </wp:positionH>
                  <wp:positionV relativeFrom="paragraph">
                    <wp:posOffset>-977900</wp:posOffset>
                  </wp:positionV>
                  <wp:extent cx="979170" cy="541020"/>
                  <wp:effectExtent l="19050" t="0" r="0" b="0"/>
                  <wp:wrapTight wrapText="bothSides">
                    <wp:wrapPolygon edited="0">
                      <wp:start x="-420" y="0"/>
                      <wp:lineTo x="-420" y="20535"/>
                      <wp:lineTo x="21432" y="20535"/>
                      <wp:lineTo x="21432" y="0"/>
                      <wp:lineTo x="-420" y="0"/>
                    </wp:wrapPolygon>
                  </wp:wrapTight>
                  <wp:docPr id="1" name="Picture 1" descr="ASA New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A News Release"/>
                          <pic:cNvPicPr>
                            <a:picLocks noChangeAspect="1" noChangeArrowheads="1"/>
                          </pic:cNvPicPr>
                        </pic:nvPicPr>
                        <pic:blipFill>
                          <a:blip r:embed="rId4" cstate="print"/>
                          <a:stretch>
                            <a:fillRect/>
                          </a:stretch>
                        </pic:blipFill>
                        <pic:spPr bwMode="auto">
                          <a:xfrm>
                            <a:off x="0" y="0"/>
                            <a:ext cx="979170" cy="541020"/>
                          </a:xfrm>
                          <a:prstGeom prst="rect">
                            <a:avLst/>
                          </a:prstGeom>
                          <a:noFill/>
                          <a:ln w="9525">
                            <a:noFill/>
                            <a:miter lim="800000"/>
                            <a:headEnd/>
                            <a:tailEnd/>
                          </a:ln>
                        </pic:spPr>
                      </pic:pic>
                    </a:graphicData>
                  </a:graphic>
                </wp:anchor>
              </w:drawing>
            </w:r>
          </w:p>
          <w:tbl>
            <w:tblPr>
              <w:tblW w:w="0" w:type="auto"/>
              <w:tblCellSpacing w:w="15" w:type="dxa"/>
              <w:tblCellMar>
                <w:top w:w="15" w:type="dxa"/>
                <w:left w:w="15" w:type="dxa"/>
                <w:bottom w:w="15" w:type="dxa"/>
                <w:right w:w="15" w:type="dxa"/>
              </w:tblCellMar>
              <w:tblLook w:val="04A0"/>
            </w:tblPr>
            <w:tblGrid>
              <w:gridCol w:w="1362"/>
              <w:gridCol w:w="3449"/>
            </w:tblGrid>
            <w:tr w:rsidR="000A042E" w:rsidRPr="000A042E" w:rsidTr="000A042E">
              <w:trPr>
                <w:tblCellSpacing w:w="15" w:type="dxa"/>
              </w:trPr>
              <w:tc>
                <w:tcPr>
                  <w:tcW w:w="912" w:type="dxa"/>
                  <w:vAlign w:val="center"/>
                  <w:hideMark/>
                </w:tcPr>
                <w:p w:rsidR="000A042E" w:rsidRPr="000A042E" w:rsidRDefault="000A042E" w:rsidP="000A042E">
                  <w:pPr>
                    <w:spacing w:after="240" w:line="240" w:lineRule="auto"/>
                    <w:rPr>
                      <w:rFonts w:ascii="Times New Roman" w:eastAsia="Times New Roman" w:hAnsi="Times New Roman" w:cs="Times New Roman"/>
                      <w:sz w:val="24"/>
                      <w:szCs w:val="24"/>
                    </w:rPr>
                  </w:pPr>
                  <w:r w:rsidRPr="000A042E">
                    <w:rPr>
                      <w:rFonts w:ascii="Times New Roman" w:eastAsia="Times New Roman" w:hAnsi="Times New Roman" w:cs="Times New Roman"/>
                      <w:b/>
                      <w:bCs/>
                      <w:sz w:val="24"/>
                      <w:szCs w:val="24"/>
                    </w:rPr>
                    <w:t>Contact:</w:t>
                  </w:r>
                </w:p>
              </w:tc>
              <w:tc>
                <w:tcPr>
                  <w:tcW w:w="2220" w:type="dxa"/>
                  <w:vAlign w:val="center"/>
                  <w:hideMark/>
                </w:tcPr>
                <w:p w:rsidR="000A042E" w:rsidRPr="000A042E" w:rsidRDefault="00AB2896" w:rsidP="002656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Barrett Smith</w:t>
                  </w:r>
                  <w:r w:rsidR="000A042E" w:rsidRPr="000A042E">
                    <w:rPr>
                      <w:rFonts w:ascii="Times New Roman" w:eastAsia="Times New Roman" w:hAnsi="Times New Roman" w:cs="Times New Roman"/>
                      <w:sz w:val="24"/>
                      <w:szCs w:val="24"/>
                    </w:rPr>
                    <w:t xml:space="preserve"> </w:t>
                  </w:r>
                  <w:r w:rsidR="000A042E" w:rsidRPr="000A042E">
                    <w:rPr>
                      <w:rFonts w:ascii="Times New Roman" w:eastAsia="Times New Roman" w:hAnsi="Times New Roman" w:cs="Times New Roman"/>
                      <w:sz w:val="24"/>
                      <w:szCs w:val="24"/>
                    </w:rPr>
                    <w:br/>
                  </w:r>
                  <w:r w:rsidR="004E1035">
                    <w:rPr>
                      <w:rFonts w:ascii="Times New Roman" w:eastAsia="Times New Roman" w:hAnsi="Times New Roman" w:cs="Times New Roman"/>
                      <w:sz w:val="24"/>
                      <w:szCs w:val="24"/>
                    </w:rPr>
                    <w:t>(813</w:t>
                  </w:r>
                  <w:r w:rsidR="002656D8">
                    <w:rPr>
                      <w:rFonts w:ascii="Times New Roman" w:eastAsia="Times New Roman" w:hAnsi="Times New Roman" w:cs="Times New Roman"/>
                      <w:sz w:val="24"/>
                      <w:szCs w:val="24"/>
                    </w:rPr>
                    <w:t xml:space="preserve">) </w:t>
                  </w:r>
                  <w:r w:rsidR="004E1035">
                    <w:rPr>
                      <w:rFonts w:ascii="Times New Roman" w:eastAsia="Times New Roman" w:hAnsi="Times New Roman" w:cs="Times New Roman"/>
                      <w:sz w:val="24"/>
                      <w:szCs w:val="24"/>
                    </w:rPr>
                    <w:t>657-6705</w:t>
                  </w:r>
                  <w:r w:rsidR="000A042E" w:rsidRPr="000A042E">
                    <w:rPr>
                      <w:rFonts w:ascii="Times New Roman" w:eastAsia="Times New Roman" w:hAnsi="Times New Roman" w:cs="Times New Roman"/>
                      <w:sz w:val="24"/>
                      <w:szCs w:val="24"/>
                    </w:rPr>
                    <w:br/>
                  </w:r>
                  <w:hyperlink r:id="rId5" w:history="1">
                    <w:r w:rsidR="004E1035" w:rsidRPr="00332446">
                      <w:rPr>
                        <w:rStyle w:val="Hyperlink"/>
                        <w:rFonts w:ascii="Times New Roman" w:eastAsia="Times New Roman" w:hAnsi="Times New Roman" w:cs="Times New Roman"/>
                        <w:sz w:val="24"/>
                        <w:szCs w:val="24"/>
                      </w:rPr>
                      <w:t>Barrett@AutoDamageExperts.com</w:t>
                    </w:r>
                  </w:hyperlink>
                </w:p>
              </w:tc>
            </w:tr>
            <w:tr w:rsidR="000A042E" w:rsidRPr="000A042E" w:rsidTr="000A042E">
              <w:trPr>
                <w:tblCellSpacing w:w="15" w:type="dxa"/>
              </w:trPr>
              <w:tc>
                <w:tcPr>
                  <w:tcW w:w="0" w:type="auto"/>
                  <w:vAlign w:val="center"/>
                  <w:hideMark/>
                </w:tcPr>
                <w:p w:rsidR="000A042E" w:rsidRPr="000A042E" w:rsidRDefault="000A042E" w:rsidP="000A042E">
                  <w:pPr>
                    <w:spacing w:after="240" w:line="240" w:lineRule="auto"/>
                    <w:rPr>
                      <w:rFonts w:ascii="Times New Roman" w:eastAsia="Times New Roman" w:hAnsi="Times New Roman" w:cs="Times New Roman"/>
                      <w:sz w:val="24"/>
                      <w:szCs w:val="24"/>
                    </w:rPr>
                  </w:pPr>
                  <w:r w:rsidRPr="000A042E">
                    <w:rPr>
                      <w:rFonts w:ascii="Times New Roman" w:eastAsia="Times New Roman" w:hAnsi="Times New Roman" w:cs="Times New Roman"/>
                      <w:b/>
                      <w:bCs/>
                      <w:sz w:val="24"/>
                      <w:szCs w:val="24"/>
                    </w:rPr>
                    <w:t>For Release:</w:t>
                  </w:r>
                  <w:r w:rsidRPr="000A042E">
                    <w:rPr>
                      <w:rFonts w:ascii="Times New Roman" w:eastAsia="Times New Roman" w:hAnsi="Times New Roman" w:cs="Times New Roman"/>
                      <w:sz w:val="24"/>
                      <w:szCs w:val="24"/>
                    </w:rPr>
                    <w:br/>
                  </w:r>
                </w:p>
              </w:tc>
              <w:tc>
                <w:tcPr>
                  <w:tcW w:w="0" w:type="auto"/>
                  <w:vAlign w:val="center"/>
                  <w:hideMark/>
                </w:tcPr>
                <w:p w:rsidR="000A042E" w:rsidRPr="000A042E" w:rsidRDefault="000A042E" w:rsidP="00FB6523">
                  <w:pPr>
                    <w:spacing w:after="0" w:line="240" w:lineRule="auto"/>
                    <w:rPr>
                      <w:rFonts w:ascii="Times New Roman" w:eastAsia="Times New Roman" w:hAnsi="Times New Roman" w:cs="Times New Roman"/>
                      <w:sz w:val="24"/>
                      <w:szCs w:val="24"/>
                    </w:rPr>
                  </w:pPr>
                  <w:r w:rsidRPr="000A042E">
                    <w:rPr>
                      <w:rFonts w:ascii="Times New Roman" w:eastAsia="Times New Roman" w:hAnsi="Times New Roman" w:cs="Times New Roman"/>
                      <w:sz w:val="24"/>
                      <w:szCs w:val="24"/>
                    </w:rPr>
                    <w:t>Immediate</w:t>
                  </w:r>
                  <w:r w:rsidRPr="000A042E">
                    <w:rPr>
                      <w:rFonts w:ascii="Times New Roman" w:eastAsia="Times New Roman" w:hAnsi="Times New Roman" w:cs="Times New Roman"/>
                      <w:sz w:val="24"/>
                      <w:szCs w:val="24"/>
                    </w:rPr>
                    <w:br/>
                    <w:t xml:space="preserve">News Bulletin </w:t>
                  </w:r>
                  <w:r w:rsidRPr="000A042E">
                    <w:rPr>
                      <w:rFonts w:ascii="Times New Roman" w:eastAsia="Times New Roman" w:hAnsi="Times New Roman" w:cs="Times New Roman"/>
                      <w:sz w:val="24"/>
                      <w:szCs w:val="24"/>
                    </w:rPr>
                    <w:br/>
                  </w:r>
                  <w:r w:rsidR="00FB6523">
                    <w:rPr>
                      <w:rFonts w:ascii="Times New Roman" w:eastAsia="Times New Roman" w:hAnsi="Times New Roman" w:cs="Times New Roman"/>
                      <w:sz w:val="24"/>
                      <w:szCs w:val="24"/>
                    </w:rPr>
                    <w:t>January 20</w:t>
                  </w:r>
                  <w:r w:rsidR="00FB6523" w:rsidRPr="00FB6523">
                    <w:rPr>
                      <w:rFonts w:ascii="Times New Roman" w:eastAsia="Times New Roman" w:hAnsi="Times New Roman" w:cs="Times New Roman"/>
                      <w:sz w:val="24"/>
                      <w:szCs w:val="24"/>
                      <w:vertAlign w:val="superscript"/>
                    </w:rPr>
                    <w:t>th</w:t>
                  </w:r>
                  <w:r w:rsidR="00FB6523">
                    <w:rPr>
                      <w:rFonts w:ascii="Times New Roman" w:eastAsia="Times New Roman" w:hAnsi="Times New Roman" w:cs="Times New Roman"/>
                      <w:sz w:val="24"/>
                      <w:szCs w:val="24"/>
                    </w:rPr>
                    <w:t>, 2016</w:t>
                  </w:r>
                </w:p>
              </w:tc>
            </w:tr>
          </w:tbl>
          <w:p w:rsidR="00567ACD" w:rsidRDefault="00567ACD" w:rsidP="00033855">
            <w:pPr>
              <w:jc w:val="center"/>
              <w:rPr>
                <w:rFonts w:ascii="Times New Roman" w:hAnsi="Times New Roman" w:cs="Times New Roman"/>
                <w:b/>
                <w:sz w:val="36"/>
                <w:szCs w:val="36"/>
              </w:rPr>
            </w:pPr>
          </w:p>
          <w:p w:rsidR="007C33CD" w:rsidRPr="00A43907" w:rsidRDefault="007C33CD" w:rsidP="00033855">
            <w:pPr>
              <w:jc w:val="center"/>
              <w:rPr>
                <w:rFonts w:ascii="Times New Roman" w:hAnsi="Times New Roman" w:cs="Times New Roman"/>
                <w:b/>
                <w:sz w:val="32"/>
                <w:szCs w:val="32"/>
              </w:rPr>
            </w:pPr>
            <w:r w:rsidRPr="00A43907">
              <w:rPr>
                <w:rFonts w:ascii="Times New Roman" w:hAnsi="Times New Roman" w:cs="Times New Roman"/>
                <w:b/>
                <w:sz w:val="32"/>
                <w:szCs w:val="32"/>
              </w:rPr>
              <w:t>Auto Damage Experts</w:t>
            </w:r>
            <w:r w:rsidR="00FB6523" w:rsidRPr="00A43907">
              <w:rPr>
                <w:rFonts w:ascii="Times New Roman" w:hAnsi="Times New Roman" w:cs="Times New Roman"/>
                <w:b/>
                <w:sz w:val="32"/>
                <w:szCs w:val="32"/>
              </w:rPr>
              <w:t xml:space="preserve"> (ADE)</w:t>
            </w:r>
            <w:r w:rsidRPr="00A43907">
              <w:rPr>
                <w:rFonts w:ascii="Times New Roman" w:hAnsi="Times New Roman" w:cs="Times New Roman"/>
                <w:b/>
                <w:sz w:val="32"/>
                <w:szCs w:val="32"/>
              </w:rPr>
              <w:t xml:space="preserve"> Warns Against Insurer Attempts to Use </w:t>
            </w:r>
            <w:r w:rsidR="00FB6523" w:rsidRPr="00A43907">
              <w:rPr>
                <w:rFonts w:ascii="Times New Roman" w:hAnsi="Times New Roman" w:cs="Times New Roman"/>
                <w:b/>
                <w:sz w:val="32"/>
                <w:szCs w:val="32"/>
              </w:rPr>
              <w:t>CARFAX</w:t>
            </w:r>
            <w:r w:rsidRPr="00A43907">
              <w:rPr>
                <w:rFonts w:ascii="Times New Roman" w:hAnsi="Times New Roman" w:cs="Times New Roman"/>
                <w:b/>
                <w:sz w:val="32"/>
                <w:szCs w:val="32"/>
              </w:rPr>
              <w:t xml:space="preserve"> Information to Resolve Diminished Value Claim</w:t>
            </w:r>
            <w:r w:rsidR="00A418E8" w:rsidRPr="00A43907">
              <w:rPr>
                <w:rFonts w:ascii="Times New Roman" w:hAnsi="Times New Roman" w:cs="Times New Roman"/>
                <w:b/>
                <w:sz w:val="32"/>
                <w:szCs w:val="32"/>
              </w:rPr>
              <w:t>s</w:t>
            </w:r>
          </w:p>
          <w:p w:rsidR="00033855" w:rsidRPr="00033855" w:rsidRDefault="00033855" w:rsidP="00033855">
            <w:pPr>
              <w:jc w:val="center"/>
              <w:rPr>
                <w:rFonts w:ascii="Times New Roman" w:hAnsi="Times New Roman" w:cs="Times New Roman"/>
                <w:b/>
                <w:sz w:val="24"/>
                <w:szCs w:val="24"/>
              </w:rPr>
            </w:pPr>
            <w:r w:rsidRPr="00033855">
              <w:rPr>
                <w:rFonts w:ascii="Times New Roman" w:hAnsi="Times New Roman" w:cs="Times New Roman"/>
                <w:b/>
                <w:sz w:val="24"/>
                <w:szCs w:val="24"/>
              </w:rPr>
              <w:t>CARFAX Information Misused</w:t>
            </w:r>
          </w:p>
          <w:p w:rsidR="007C33CD" w:rsidRDefault="00FB6523" w:rsidP="007C33CD">
            <w:r>
              <w:t>Tampa, FL January 20</w:t>
            </w:r>
            <w:r w:rsidRPr="00FB6523">
              <w:rPr>
                <w:vertAlign w:val="superscript"/>
              </w:rPr>
              <w:t>th</w:t>
            </w:r>
            <w:r>
              <w:t xml:space="preserve">, 2016; </w:t>
            </w:r>
            <w:r w:rsidR="007C33CD">
              <w:t>Auto Damage Experts, Inc. (ADE) has learned whereas a national insurer has attempted to employ and utilize erroneous information as a means of</w:t>
            </w:r>
            <w:r w:rsidR="002656D8">
              <w:t xml:space="preserve"> attempting undervalued</w:t>
            </w:r>
            <w:r w:rsidR="007C33CD">
              <w:t xml:space="preserve"> settlement</w:t>
            </w:r>
            <w:r w:rsidR="002656D8">
              <w:t>s</w:t>
            </w:r>
            <w:r w:rsidR="007C33CD">
              <w:t xml:space="preserve"> in </w:t>
            </w:r>
            <w:r w:rsidR="002656D8">
              <w:t>claims for diminution in</w:t>
            </w:r>
            <w:r w:rsidR="007C33CD">
              <w:t xml:space="preserve"> value.</w:t>
            </w:r>
          </w:p>
          <w:p w:rsidR="007C33CD" w:rsidRDefault="007C33CD" w:rsidP="007C33CD">
            <w:r>
              <w:t xml:space="preserve">In a </w:t>
            </w:r>
            <w:r w:rsidR="00725AFB">
              <w:t xml:space="preserve">recent </w:t>
            </w:r>
            <w:r>
              <w:t>correspondence to a consumer</w:t>
            </w:r>
            <w:r w:rsidR="00033855">
              <w:t>/claimant</w:t>
            </w:r>
            <w:r w:rsidR="002656D8">
              <w:t xml:space="preserve">, </w:t>
            </w:r>
            <w:r>
              <w:t>a</w:t>
            </w:r>
            <w:r w:rsidR="002656D8">
              <w:t>n</w:t>
            </w:r>
            <w:r>
              <w:t xml:space="preserve"> </w:t>
            </w:r>
            <w:r w:rsidR="00FB6523">
              <w:t>Allstate Insurance</w:t>
            </w:r>
            <w:r w:rsidR="002656D8">
              <w:t xml:space="preserve"> claims person</w:t>
            </w:r>
            <w:r w:rsidR="00FB6523">
              <w:t xml:space="preserve"> </w:t>
            </w:r>
            <w:r>
              <w:t xml:space="preserve">offered </w:t>
            </w:r>
            <w:r w:rsidR="00725AFB">
              <w:t xml:space="preserve">a diminished value claim </w:t>
            </w:r>
            <w:r w:rsidR="00FB6523">
              <w:t xml:space="preserve">settlement </w:t>
            </w:r>
            <w:r>
              <w:t xml:space="preserve">which was </w:t>
            </w:r>
            <w:r w:rsidR="00FB6523">
              <w:t xml:space="preserve">supported </w:t>
            </w:r>
            <w:r>
              <w:t>upon information obtained from a portion of CARFAX vehicle history report referred to as “History Impact”.</w:t>
            </w:r>
            <w:r w:rsidR="00E62022">
              <w:t xml:space="preserve"> Content of the </w:t>
            </w:r>
            <w:r w:rsidR="00A86921">
              <w:t xml:space="preserve">insurer’s </w:t>
            </w:r>
            <w:r w:rsidR="00E62022">
              <w:t>letter is as follows:</w:t>
            </w:r>
          </w:p>
          <w:p w:rsidR="00A36165" w:rsidRDefault="00FB6523" w:rsidP="00A4390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Times New Roman" w:hAnsi="Times New Roman" w:cs="Times New Roman"/>
                <w:b/>
                <w:i/>
              </w:rPr>
            </w:pPr>
            <w:r>
              <w:rPr>
                <w:rFonts w:ascii="Times New Roman" w:hAnsi="Times New Roman" w:cs="Times New Roman"/>
                <w:b/>
                <w:i/>
              </w:rPr>
              <w:t xml:space="preserve">Enclosed for your records is a copy of your vehicle’s </w:t>
            </w:r>
            <w:proofErr w:type="spellStart"/>
            <w:r>
              <w:rPr>
                <w:rFonts w:ascii="Times New Roman" w:hAnsi="Times New Roman" w:cs="Times New Roman"/>
                <w:b/>
                <w:i/>
              </w:rPr>
              <w:t>CarFax</w:t>
            </w:r>
            <w:proofErr w:type="spellEnd"/>
            <w:r>
              <w:rPr>
                <w:rFonts w:ascii="Times New Roman" w:hAnsi="Times New Roman" w:cs="Times New Roman"/>
                <w:b/>
                <w:i/>
              </w:rPr>
              <w:t xml:space="preserve"> Vehicle History Report which indicates the value of your vehicle is worth an amount </w:t>
            </w:r>
            <w:r w:rsidRPr="00FB6523">
              <w:rPr>
                <w:rFonts w:ascii="Times New Roman" w:hAnsi="Times New Roman" w:cs="Times New Roman"/>
                <w:b/>
                <w:i/>
              </w:rPr>
              <w:t>+</w:t>
            </w:r>
            <w:r>
              <w:rPr>
                <w:rFonts w:ascii="Times New Roman" w:hAnsi="Times New Roman" w:cs="Times New Roman"/>
                <w:b/>
                <w:i/>
              </w:rPr>
              <w:t xml:space="preserve"> $60.00 above retail book value.”</w:t>
            </w:r>
            <w:r w:rsidR="00E62022">
              <w:rPr>
                <w:rFonts w:ascii="Times New Roman" w:hAnsi="Times New Roman" w:cs="Times New Roman"/>
                <w:b/>
                <w:i/>
              </w:rPr>
              <w:t xml:space="preserve"> </w:t>
            </w:r>
          </w:p>
          <w:p w:rsidR="00E62022" w:rsidRPr="00AF4099" w:rsidRDefault="00E62022" w:rsidP="007C33CD">
            <w:pPr>
              <w:rPr>
                <w:sz w:val="4"/>
                <w:szCs w:val="4"/>
              </w:rPr>
            </w:pPr>
          </w:p>
          <w:p w:rsidR="007C33CD" w:rsidRDefault="00FB6523" w:rsidP="007C33CD">
            <w:r>
              <w:t xml:space="preserve">CARFAX had </w:t>
            </w:r>
            <w:r w:rsidR="007C33CD">
              <w:t>augmented their Vehicle History Reports with what they refer to as “History Impact”. In a July, 2010 reply to ADE’s inquiry in this regard CARFAX state</w:t>
            </w:r>
            <w:r w:rsidR="00A43907">
              <w:t>d</w:t>
            </w:r>
            <w:r w:rsidR="007C33CD">
              <w:t xml:space="preserve"> in part: </w:t>
            </w:r>
          </w:p>
          <w:p w:rsidR="007C33CD" w:rsidRPr="00AF7369" w:rsidRDefault="007C33CD" w:rsidP="007C33CD">
            <w:pPr>
              <w:rPr>
                <w:rFonts w:ascii="Arial" w:hAnsi="Arial" w:cs="Arial"/>
                <w:b/>
                <w:i/>
                <w:sz w:val="18"/>
                <w:szCs w:val="18"/>
              </w:rPr>
            </w:pPr>
            <w:r w:rsidRPr="00AF7369">
              <w:rPr>
                <w:rFonts w:ascii="Arial" w:hAnsi="Arial" w:cs="Arial"/>
                <w:b/>
                <w:i/>
                <w:sz w:val="18"/>
                <w:szCs w:val="18"/>
              </w:rPr>
              <w:t xml:space="preserve">“The CARFAX History Impact is </w:t>
            </w:r>
            <w:r w:rsidRPr="00666DCC">
              <w:rPr>
                <w:rFonts w:ascii="Arial" w:hAnsi="Arial" w:cs="Arial"/>
                <w:b/>
                <w:i/>
                <w:sz w:val="18"/>
                <w:szCs w:val="18"/>
                <w:u w:val="single"/>
              </w:rPr>
              <w:t>not</w:t>
            </w:r>
            <w:r w:rsidRPr="00AF7369">
              <w:rPr>
                <w:rFonts w:ascii="Arial" w:hAnsi="Arial" w:cs="Arial"/>
                <w:b/>
                <w:i/>
                <w:sz w:val="18"/>
                <w:szCs w:val="18"/>
              </w:rPr>
              <w:t xml:space="preserve"> the same as diminished value”.</w:t>
            </w:r>
            <w:r w:rsidR="00AF4099">
              <w:rPr>
                <w:rFonts w:ascii="Arial" w:hAnsi="Arial" w:cs="Arial"/>
                <w:b/>
                <w:i/>
                <w:sz w:val="18"/>
                <w:szCs w:val="18"/>
              </w:rPr>
              <w:t xml:space="preserve"> </w:t>
            </w:r>
            <w:r w:rsidR="00AF4099" w:rsidRPr="00AF4099">
              <w:rPr>
                <w:rFonts w:ascii="Arial" w:hAnsi="Arial" w:cs="Arial"/>
                <w:sz w:val="18"/>
                <w:szCs w:val="18"/>
              </w:rPr>
              <w:t>(emphasis added)</w:t>
            </w:r>
          </w:p>
          <w:p w:rsidR="007C33CD" w:rsidRPr="00AF7369" w:rsidRDefault="007C33CD" w:rsidP="007C33CD">
            <w:pPr>
              <w:rPr>
                <w:rFonts w:ascii="Arial" w:hAnsi="Arial" w:cs="Arial"/>
                <w:b/>
                <w:i/>
                <w:sz w:val="18"/>
                <w:szCs w:val="18"/>
              </w:rPr>
            </w:pPr>
            <w:r w:rsidRPr="00666DCC">
              <w:rPr>
                <w:rFonts w:ascii="Arial" w:hAnsi="Arial" w:cs="Arial"/>
                <w:b/>
                <w:i/>
                <w:sz w:val="18"/>
                <w:szCs w:val="18"/>
              </w:rPr>
              <w:t>The CARFAX History Impact is a tool that analyzes millions of used car transactions to measure how the combination of all the information reported to CARFAX impacts the value of a particular vehicle.</w:t>
            </w:r>
            <w:r w:rsidRPr="00666DCC">
              <w:t xml:space="preserve"> </w:t>
            </w:r>
            <w:r w:rsidRPr="00AF7369">
              <w:rPr>
                <w:rFonts w:ascii="Arial" w:hAnsi="Arial" w:cs="Arial"/>
                <w:b/>
                <w:i/>
                <w:sz w:val="18"/>
                <w:szCs w:val="18"/>
              </w:rPr>
              <w:t>“Unfortunately, we cannot tell you the specific data on our report that has lead to the suggested price adjustment on our report. There are over 100 different vehicle history attributes used in our process to determine how a car’s history affects its value. Accidents, service records, number of owners and many other history factors can impact a vehicle’s value.”</w:t>
            </w:r>
          </w:p>
          <w:p w:rsidR="00AF4099" w:rsidRPr="00AF4099" w:rsidRDefault="007C33CD" w:rsidP="007C33CD">
            <w:pPr>
              <w:rPr>
                <w:sz w:val="4"/>
                <w:szCs w:val="4"/>
              </w:rPr>
            </w:pPr>
            <w:r w:rsidRPr="00AF7369">
              <w:rPr>
                <w:rFonts w:ascii="Arial" w:hAnsi="Arial" w:cs="Arial"/>
                <w:b/>
                <w:i/>
                <w:sz w:val="18"/>
                <w:szCs w:val="18"/>
              </w:rPr>
              <w:t>“The CARFAX History Impact is based on a car’s retail book value which refers to the average value in the market for a particular year, make and model vehicle</w:t>
            </w:r>
            <w:r w:rsidRPr="00381C30">
              <w:rPr>
                <w:rFonts w:ascii="Arial" w:hAnsi="Arial" w:cs="Arial"/>
                <w:b/>
                <w:i/>
                <w:sz w:val="18"/>
                <w:szCs w:val="18"/>
              </w:rPr>
              <w:t>. The CARFAX History Impact refines the book value to be specific to a particular vehicle.”</w:t>
            </w:r>
            <w:r w:rsidRPr="00381C30">
              <w:rPr>
                <w:rFonts w:ascii="Arial" w:hAnsi="Arial" w:cs="Arial"/>
                <w:b/>
                <w:i/>
                <w:sz w:val="18"/>
                <w:szCs w:val="18"/>
              </w:rPr>
              <w:br/>
            </w:r>
          </w:p>
          <w:p w:rsidR="007C33CD" w:rsidRDefault="007C33CD" w:rsidP="007C33CD">
            <w:r>
              <w:t>“Simply stated; “Diminished Value”</w:t>
            </w:r>
            <w:r w:rsidR="00A86921">
              <w:t>,</w:t>
            </w:r>
            <w:r>
              <w:t xml:space="preserve"> as related to auto </w:t>
            </w:r>
            <w:r w:rsidR="00A86921">
              <w:t xml:space="preserve">damage </w:t>
            </w:r>
            <w:r>
              <w:t>claims, is the difference between the value of a vehicle before a loss, to its value after, or after corrective repairs are undertaken” states</w:t>
            </w:r>
            <w:r w:rsidRPr="00381C30">
              <w:t xml:space="preserve"> </w:t>
            </w:r>
            <w:r>
              <w:t>Barrett Smith, AAM, founder and President of Auto Damage Experts, Inc. “Due to the many variables including, but not limited to a vehicle’s care and maintenance, use, history, type and severity of sustained damages and the manner and t</w:t>
            </w:r>
            <w:r w:rsidR="00AF4099">
              <w:t xml:space="preserve">horoughness of </w:t>
            </w:r>
            <w:r w:rsidR="00A43907">
              <w:t xml:space="preserve">the performed </w:t>
            </w:r>
            <w:r w:rsidR="00AF4099">
              <w:t>repair, there is</w:t>
            </w:r>
            <w:r>
              <w:t xml:space="preserve"> no viable or </w:t>
            </w:r>
            <w:r w:rsidR="00A43907">
              <w:t>accepted</w:t>
            </w:r>
            <w:r w:rsidR="00AF4099">
              <w:t xml:space="preserve"> ‘cookie cutter’ method or formula</w:t>
            </w:r>
            <w:r>
              <w:t xml:space="preserve"> to accurately determine a vehicle</w:t>
            </w:r>
            <w:r w:rsidR="001C7951">
              <w:t>’</w:t>
            </w:r>
            <w:r>
              <w:t>s diminution in value.</w:t>
            </w:r>
            <w:r w:rsidR="00A43907">
              <w:t xml:space="preserve"> Each case is unique and based upon its specific merits.</w:t>
            </w:r>
            <w:r>
              <w:t>”</w:t>
            </w:r>
          </w:p>
          <w:p w:rsidR="007C33CD" w:rsidRDefault="007C33CD" w:rsidP="007C33CD">
            <w:r>
              <w:t xml:space="preserve">“We believe, as do most </w:t>
            </w:r>
            <w:r w:rsidR="001C7951">
              <w:t xml:space="preserve">qualified </w:t>
            </w:r>
            <w:r>
              <w:t xml:space="preserve">experts, that without a comprehensive physical inspection of a once damaged and repaired vehicle there is no </w:t>
            </w:r>
            <w:r w:rsidR="001C7951">
              <w:t xml:space="preserve">viable </w:t>
            </w:r>
            <w:r>
              <w:t xml:space="preserve">way of determining a vehicle’s pre-loss condition and value, nor would it be possible to effectively evaluate the quality and thoroughness of performed repair as </w:t>
            </w:r>
            <w:r w:rsidR="00A43907">
              <w:t xml:space="preserve">is </w:t>
            </w:r>
            <w:r>
              <w:t>necessary to determine</w:t>
            </w:r>
            <w:r w:rsidR="00A86921">
              <w:t xml:space="preserve"> </w:t>
            </w:r>
            <w:r>
              <w:t xml:space="preserve">its actual post loss/repair value. </w:t>
            </w:r>
            <w:r w:rsidR="00397FDF">
              <w:t>Because</w:t>
            </w:r>
            <w:r>
              <w:t xml:space="preserve"> CARFAX does not perform physical inspections</w:t>
            </w:r>
            <w:r w:rsidR="000B484D">
              <w:t>,</w:t>
            </w:r>
            <w:r>
              <w:t xml:space="preserve"> and merely relies upon information </w:t>
            </w:r>
            <w:r w:rsidR="000B484D">
              <w:t xml:space="preserve">made </w:t>
            </w:r>
            <w:r>
              <w:t xml:space="preserve">available to them, there is no way an effective means of </w:t>
            </w:r>
            <w:r w:rsidR="00BF73D8">
              <w:t>determining diminished value</w:t>
            </w:r>
            <w:r>
              <w:t xml:space="preserve"> can be made </w:t>
            </w:r>
            <w:r w:rsidR="00397FDF">
              <w:t>utilizing</w:t>
            </w:r>
            <w:r>
              <w:t xml:space="preserve"> their “History Impact” adjustment</w:t>
            </w:r>
            <w:r w:rsidR="00E15B47">
              <w:t>;</w:t>
            </w:r>
            <w:r>
              <w:t xml:space="preserve"> and based upon their</w:t>
            </w:r>
            <w:r w:rsidR="00BF73D8">
              <w:t xml:space="preserve"> [CARFAX]</w:t>
            </w:r>
            <w:r>
              <w:t xml:space="preserve"> response to our questions in this regard, they agree.”</w:t>
            </w:r>
          </w:p>
          <w:p w:rsidR="000B484D" w:rsidRDefault="00C72524" w:rsidP="007C33CD">
            <w:r>
              <w:t>“</w:t>
            </w:r>
            <w:r w:rsidR="000B484D">
              <w:t>A prime example is</w:t>
            </w:r>
            <w:r w:rsidR="00E15B47">
              <w:t xml:space="preserve"> a </w:t>
            </w:r>
            <w:r w:rsidR="00622405">
              <w:t>past</w:t>
            </w:r>
            <w:r w:rsidR="00E15B47">
              <w:t xml:space="preserve"> claim involving a 2008</w:t>
            </w:r>
            <w:r w:rsidR="000B484D">
              <w:t xml:space="preserve"> Ferrari F430 Spyder</w:t>
            </w:r>
            <w:r w:rsidR="00ED561E">
              <w:t xml:space="preserve"> (one of four in special color and trim)</w:t>
            </w:r>
            <w:r w:rsidR="000B484D">
              <w:t xml:space="preserve"> which </w:t>
            </w:r>
            <w:r w:rsidR="00E61EB5">
              <w:t>sustained damage</w:t>
            </w:r>
            <w:r w:rsidR="00BF73D8">
              <w:t>/</w:t>
            </w:r>
            <w:r w:rsidR="000B484D">
              <w:t>repair in excess of $7,</w:t>
            </w:r>
            <w:r w:rsidR="00397FDF">
              <w:t>5</w:t>
            </w:r>
            <w:r w:rsidR="000B484D">
              <w:t xml:space="preserve">00.00 involving minor structural damages. According to the </w:t>
            </w:r>
            <w:r w:rsidR="00E61EB5">
              <w:t>“</w:t>
            </w:r>
            <w:r w:rsidR="000B484D">
              <w:t>CARFAX Historical Impact</w:t>
            </w:r>
            <w:r w:rsidR="00E61EB5">
              <w:t xml:space="preserve">” </w:t>
            </w:r>
            <w:r w:rsidR="000B484D">
              <w:t>adjustment</w:t>
            </w:r>
            <w:r w:rsidR="00ED561E">
              <w:t xml:space="preserve">, </w:t>
            </w:r>
            <w:r w:rsidR="00A43907">
              <w:t xml:space="preserve">it was suggested that </w:t>
            </w:r>
            <w:r w:rsidR="00ED561E">
              <w:t>this $26</w:t>
            </w:r>
            <w:r w:rsidR="00E61EB5">
              <w:t>0,000.00 vehicle actually enjoyed an increase in value of $620.00</w:t>
            </w:r>
            <w:r w:rsidR="00ED561E">
              <w:t xml:space="preserve"> based on the known history</w:t>
            </w:r>
            <w:r w:rsidR="00A43907">
              <w:t>!</w:t>
            </w:r>
            <w:r w:rsidR="00ED561E">
              <w:t xml:space="preserve"> This is in direct contrast to the </w:t>
            </w:r>
            <w:r w:rsidR="00A36165">
              <w:t xml:space="preserve">nearly $27,000.00 </w:t>
            </w:r>
            <w:r w:rsidR="00ED561E">
              <w:t>loss in value as determined by ADE</w:t>
            </w:r>
            <w:r w:rsidR="00A43907">
              <w:t xml:space="preserve"> of which was</w:t>
            </w:r>
            <w:r w:rsidR="00622405">
              <w:t xml:space="preserve"> </w:t>
            </w:r>
            <w:r w:rsidR="00A43907">
              <w:t xml:space="preserve">subsequently </w:t>
            </w:r>
            <w:r w:rsidR="00622405">
              <w:t>paid</w:t>
            </w:r>
            <w:r w:rsidR="00A43907">
              <w:t>, in full</w:t>
            </w:r>
            <w:r w:rsidR="00622405">
              <w:t xml:space="preserve"> by the at-fault party’s insurer.</w:t>
            </w:r>
            <w:r>
              <w:t>”</w:t>
            </w:r>
          </w:p>
          <w:p w:rsidR="00622405" w:rsidRDefault="00C72524" w:rsidP="007C33CD">
            <w:pPr>
              <w:rPr>
                <w:rFonts w:cs="Times New Roman"/>
                <w:color w:val="262626" w:themeColor="text1" w:themeTint="D9"/>
              </w:rPr>
            </w:pPr>
            <w:r>
              <w:rPr>
                <w:rFonts w:cs="Times New Roman"/>
                <w:color w:val="262626" w:themeColor="text1" w:themeTint="D9"/>
              </w:rPr>
              <w:t>“</w:t>
            </w:r>
            <w:r w:rsidR="007C33CD" w:rsidRPr="000B6601">
              <w:rPr>
                <w:rFonts w:cs="Times New Roman"/>
                <w:color w:val="262626" w:themeColor="text1" w:themeTint="D9"/>
              </w:rPr>
              <w:t>CARFAX will be the first to state that they rely upon available records and may not have all the facts of vehicle</w:t>
            </w:r>
            <w:r w:rsidR="007C33CD">
              <w:rPr>
                <w:rFonts w:cs="Times New Roman"/>
                <w:color w:val="262626" w:themeColor="text1" w:themeTint="D9"/>
              </w:rPr>
              <w:t>’</w:t>
            </w:r>
            <w:r w:rsidR="007C33CD" w:rsidRPr="000B6601">
              <w:rPr>
                <w:rFonts w:cs="Times New Roman"/>
                <w:color w:val="262626" w:themeColor="text1" w:themeTint="D9"/>
              </w:rPr>
              <w:t xml:space="preserve">s past, and since they do not perform actual inspections of vehicles, they have little information on a vehicle’s </w:t>
            </w:r>
            <w:r w:rsidR="007C33CD">
              <w:rPr>
                <w:rFonts w:cs="Times New Roman"/>
                <w:color w:val="262626" w:themeColor="text1" w:themeTint="D9"/>
              </w:rPr>
              <w:t xml:space="preserve">actual </w:t>
            </w:r>
            <w:r w:rsidR="007C33CD" w:rsidRPr="000B6601">
              <w:rPr>
                <w:rFonts w:cs="Times New Roman"/>
                <w:color w:val="262626" w:themeColor="text1" w:themeTint="D9"/>
              </w:rPr>
              <w:t>condition</w:t>
            </w:r>
            <w:r>
              <w:rPr>
                <w:rFonts w:cs="Times New Roman"/>
                <w:color w:val="262626" w:themeColor="text1" w:themeTint="D9"/>
              </w:rPr>
              <w:t xml:space="preserve"> at any given time</w:t>
            </w:r>
            <w:r w:rsidR="007C33CD" w:rsidRPr="000B6601">
              <w:rPr>
                <w:rFonts w:cs="Times New Roman"/>
                <w:color w:val="262626" w:themeColor="text1" w:themeTint="D9"/>
              </w:rPr>
              <w:t xml:space="preserve">. </w:t>
            </w:r>
            <w:r w:rsidR="007C33CD">
              <w:rPr>
                <w:rFonts w:cs="Times New Roman"/>
                <w:color w:val="262626" w:themeColor="text1" w:themeTint="D9"/>
              </w:rPr>
              <w:t xml:space="preserve">This is why </w:t>
            </w:r>
            <w:r w:rsidR="006B4F5E">
              <w:rPr>
                <w:rFonts w:cs="Times New Roman"/>
                <w:color w:val="262626" w:themeColor="text1" w:themeTint="D9"/>
              </w:rPr>
              <w:t>CARFAX</w:t>
            </w:r>
            <w:r w:rsidR="007C33CD">
              <w:rPr>
                <w:rFonts w:cs="Times New Roman"/>
                <w:color w:val="262626" w:themeColor="text1" w:themeTint="D9"/>
              </w:rPr>
              <w:t xml:space="preserve"> </w:t>
            </w:r>
            <w:r w:rsidR="00622405">
              <w:rPr>
                <w:rFonts w:cs="Times New Roman"/>
                <w:color w:val="262626" w:themeColor="text1" w:themeTint="D9"/>
              </w:rPr>
              <w:t xml:space="preserve">recommends, that prior to purchase, used vehicles be inspected by a qualified professional and taken for a test drive prior </w:t>
            </w:r>
            <w:r>
              <w:rPr>
                <w:rFonts w:cs="Times New Roman"/>
                <w:color w:val="262626" w:themeColor="text1" w:themeTint="D9"/>
              </w:rPr>
              <w:t>to buying a used vehicle</w:t>
            </w:r>
            <w:r w:rsidR="00622405">
              <w:rPr>
                <w:rFonts w:cs="Times New Roman"/>
                <w:color w:val="262626" w:themeColor="text1" w:themeTint="D9"/>
              </w:rPr>
              <w:t>.</w:t>
            </w:r>
          </w:p>
          <w:p w:rsidR="007C33CD" w:rsidRDefault="00C72524" w:rsidP="007C33CD">
            <w:pPr>
              <w:rPr>
                <w:rFonts w:cs="Times New Roman"/>
                <w:color w:val="262626" w:themeColor="text1" w:themeTint="D9"/>
              </w:rPr>
            </w:pPr>
            <w:r>
              <w:rPr>
                <w:rFonts w:cs="Times New Roman"/>
                <w:color w:val="262626" w:themeColor="text1" w:themeTint="D9"/>
              </w:rPr>
              <w:t xml:space="preserve"> </w:t>
            </w:r>
            <w:r w:rsidR="006B4F5E">
              <w:rPr>
                <w:rFonts w:cs="Times New Roman"/>
                <w:color w:val="262626" w:themeColor="text1" w:themeTint="D9"/>
              </w:rPr>
              <w:t>“</w:t>
            </w:r>
            <w:r>
              <w:rPr>
                <w:rFonts w:cs="Times New Roman"/>
                <w:color w:val="262626" w:themeColor="text1" w:themeTint="D9"/>
              </w:rPr>
              <w:t xml:space="preserve">While ADE believes </w:t>
            </w:r>
            <w:r w:rsidR="007C33CD" w:rsidRPr="000B6601">
              <w:rPr>
                <w:rFonts w:cs="Times New Roman"/>
                <w:color w:val="262626" w:themeColor="text1" w:themeTint="D9"/>
              </w:rPr>
              <w:t xml:space="preserve">CARFAX </w:t>
            </w:r>
            <w:r>
              <w:rPr>
                <w:rFonts w:cs="Times New Roman"/>
                <w:color w:val="262626" w:themeColor="text1" w:themeTint="D9"/>
              </w:rPr>
              <w:t>does offer a viable service</w:t>
            </w:r>
            <w:r w:rsidR="007C33CD" w:rsidRPr="000B6601">
              <w:rPr>
                <w:rFonts w:cs="Times New Roman"/>
                <w:color w:val="262626" w:themeColor="text1" w:themeTint="D9"/>
              </w:rPr>
              <w:t xml:space="preserve"> </w:t>
            </w:r>
            <w:r>
              <w:rPr>
                <w:rFonts w:cs="Times New Roman"/>
                <w:color w:val="262626" w:themeColor="text1" w:themeTint="D9"/>
              </w:rPr>
              <w:t xml:space="preserve">in </w:t>
            </w:r>
            <w:r w:rsidR="007C33CD" w:rsidRPr="000B6601">
              <w:rPr>
                <w:rFonts w:cs="Times New Roman"/>
                <w:color w:val="262626" w:themeColor="text1" w:themeTint="D9"/>
              </w:rPr>
              <w:t xml:space="preserve">providing </w:t>
            </w:r>
            <w:r>
              <w:rPr>
                <w:rFonts w:cs="Times New Roman"/>
                <w:color w:val="262626" w:themeColor="text1" w:themeTint="D9"/>
              </w:rPr>
              <w:t xml:space="preserve">a level of </w:t>
            </w:r>
            <w:r w:rsidR="007C33CD" w:rsidRPr="000B6601">
              <w:rPr>
                <w:rFonts w:cs="Times New Roman"/>
                <w:color w:val="262626" w:themeColor="text1" w:themeTint="D9"/>
              </w:rPr>
              <w:t xml:space="preserve">vehicle historical information; it would appear that </w:t>
            </w:r>
            <w:r>
              <w:rPr>
                <w:rFonts w:cs="Times New Roman"/>
                <w:color w:val="262626" w:themeColor="text1" w:themeTint="D9"/>
              </w:rPr>
              <w:t>this insurer is</w:t>
            </w:r>
            <w:r w:rsidR="007C33CD" w:rsidRPr="000B6601">
              <w:rPr>
                <w:rFonts w:cs="Times New Roman"/>
                <w:color w:val="262626" w:themeColor="text1" w:themeTint="D9"/>
              </w:rPr>
              <w:t xml:space="preserve"> attempting to employ this </w:t>
            </w:r>
            <w:r w:rsidR="007C33CD">
              <w:rPr>
                <w:rFonts w:cs="Times New Roman"/>
                <w:color w:val="262626" w:themeColor="text1" w:themeTint="D9"/>
              </w:rPr>
              <w:t xml:space="preserve">most basic </w:t>
            </w:r>
            <w:r w:rsidR="007C33CD" w:rsidRPr="000B6601">
              <w:rPr>
                <w:rFonts w:cs="Times New Roman"/>
                <w:color w:val="262626" w:themeColor="text1" w:themeTint="D9"/>
              </w:rPr>
              <w:t>information in their attempt to settle diminution in value claims.</w:t>
            </w:r>
            <w:r w:rsidR="007C33CD">
              <w:rPr>
                <w:rFonts w:cs="Times New Roman"/>
                <w:color w:val="262626" w:themeColor="text1" w:themeTint="D9"/>
              </w:rPr>
              <w:t xml:space="preserve"> This would be a distinct disservice to the insurer’s policyholders and would fail to indemnify claimants for their </w:t>
            </w:r>
            <w:r w:rsidR="002656D8">
              <w:rPr>
                <w:rFonts w:cs="Times New Roman"/>
                <w:color w:val="262626" w:themeColor="text1" w:themeTint="D9"/>
              </w:rPr>
              <w:t xml:space="preserve">economic </w:t>
            </w:r>
            <w:r w:rsidR="007C33CD">
              <w:rPr>
                <w:rFonts w:cs="Times New Roman"/>
                <w:color w:val="262626" w:themeColor="text1" w:themeTint="D9"/>
              </w:rPr>
              <w:t>losses in this regard.</w:t>
            </w:r>
            <w:r>
              <w:rPr>
                <w:rFonts w:cs="Times New Roman"/>
                <w:color w:val="262626" w:themeColor="text1" w:themeTint="D9"/>
              </w:rPr>
              <w:t xml:space="preserve"> It may also be in direct opposition to most state regulatory agencies governing the actions and performance of insurers as to protect consumers.”</w:t>
            </w:r>
          </w:p>
          <w:p w:rsidR="007C33CD" w:rsidRDefault="00C72524" w:rsidP="007C33CD">
            <w:r>
              <w:t>“</w:t>
            </w:r>
            <w:r w:rsidR="007C33CD">
              <w:t xml:space="preserve">Auto Damage Experts, Inc. is concerned inasmuch as employment of such inaccurate information will inhibit the unwary claimant’s ability to recover equitable indemnification for their </w:t>
            </w:r>
            <w:r w:rsidR="002656D8">
              <w:t xml:space="preserve">remaining economic </w:t>
            </w:r>
            <w:r w:rsidR="007C33CD">
              <w:t xml:space="preserve">losses and cause undue delays in </w:t>
            </w:r>
            <w:r>
              <w:t>claim settlements.”</w:t>
            </w:r>
          </w:p>
          <w:p w:rsidR="007C33CD" w:rsidRDefault="007C33CD" w:rsidP="007C33CD">
            <w:r>
              <w:t>Smith states: “While Auto Damage Experts believes the historical information provided by CARFAX may be beneficial in determining a vehicle</w:t>
            </w:r>
            <w:r w:rsidR="002656D8">
              <w:t>’s pre-loss value, they ([ARFAX]</w:t>
            </w:r>
            <w:r>
              <w:t xml:space="preserve"> has stated for the record that the monetary adjustment “is not the same as Diminished Value”; thus there is no legitimate basis for a vehicle’s diminution in value to be based solely </w:t>
            </w:r>
            <w:r w:rsidR="002656D8">
              <w:t xml:space="preserve">or partially </w:t>
            </w:r>
            <w:r>
              <w:t>upon such information.”</w:t>
            </w:r>
          </w:p>
          <w:p w:rsidR="00523152" w:rsidRDefault="00523152" w:rsidP="00523152">
            <w:r>
              <w:t>ADE is concerned whereby this information may be used to harm consumers and would like to see CARFAX state within their reports that the “History Impact” does not constitute diminished value</w:t>
            </w:r>
            <w:r w:rsidR="002656D8">
              <w:t xml:space="preserve"> and should not be used as a basis for the settlement of such claims</w:t>
            </w:r>
            <w:proofErr w:type="gramStart"/>
            <w:r w:rsidR="002656D8">
              <w:t>.</w:t>
            </w:r>
            <w:r>
              <w:t>.</w:t>
            </w:r>
            <w:proofErr w:type="gramEnd"/>
          </w:p>
          <w:p w:rsidR="007C33CD" w:rsidRDefault="007C33CD" w:rsidP="007C33CD">
            <w:r>
              <w:t xml:space="preserve">For more information in this and other auto damage and repair related issues please visit the ADE website @ </w:t>
            </w:r>
            <w:hyperlink r:id="rId6" w:history="1">
              <w:r w:rsidRPr="00C865C3">
                <w:rPr>
                  <w:rStyle w:val="Hyperlink"/>
                </w:rPr>
                <w:t>www.AutoDamageExperts.com</w:t>
              </w:r>
            </w:hyperlink>
            <w:r>
              <w:t xml:space="preserve"> or e-mail: Info@ AutoDamageExperts.com</w:t>
            </w:r>
          </w:p>
          <w:p w:rsidR="000A042E" w:rsidRPr="000A042E" w:rsidRDefault="000A042E" w:rsidP="000A042E">
            <w:pPr>
              <w:spacing w:before="100" w:beforeAutospacing="1" w:after="100" w:afterAutospacing="1" w:line="240" w:lineRule="auto"/>
              <w:jc w:val="center"/>
              <w:rPr>
                <w:rFonts w:ascii="Times New Roman" w:eastAsia="Times New Roman" w:hAnsi="Times New Roman" w:cs="Times New Roman"/>
                <w:sz w:val="24"/>
                <w:szCs w:val="24"/>
              </w:rPr>
            </w:pPr>
            <w:r w:rsidRPr="000A042E">
              <w:rPr>
                <w:rFonts w:ascii="Times New Roman" w:eastAsia="Times New Roman" w:hAnsi="Times New Roman" w:cs="Times New Roman"/>
                <w:sz w:val="24"/>
                <w:szCs w:val="24"/>
              </w:rPr>
              <w:t>###</w:t>
            </w:r>
          </w:p>
        </w:tc>
      </w:tr>
    </w:tbl>
    <w:p w:rsidR="00F26C9A" w:rsidRDefault="00F26C9A"/>
    <w:p w:rsidR="00523152" w:rsidRDefault="00523152"/>
    <w:sectPr w:rsidR="00523152" w:rsidSect="00F26C9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042E"/>
    <w:rsid w:val="000163C0"/>
    <w:rsid w:val="00033855"/>
    <w:rsid w:val="000A042E"/>
    <w:rsid w:val="000B484D"/>
    <w:rsid w:val="00122008"/>
    <w:rsid w:val="00122C8D"/>
    <w:rsid w:val="001C7951"/>
    <w:rsid w:val="00210289"/>
    <w:rsid w:val="00216935"/>
    <w:rsid w:val="002656D8"/>
    <w:rsid w:val="0028447F"/>
    <w:rsid w:val="002E3F3E"/>
    <w:rsid w:val="00397FDF"/>
    <w:rsid w:val="003D3909"/>
    <w:rsid w:val="0048738F"/>
    <w:rsid w:val="004E1035"/>
    <w:rsid w:val="004F05D1"/>
    <w:rsid w:val="00523152"/>
    <w:rsid w:val="00545258"/>
    <w:rsid w:val="00567ACD"/>
    <w:rsid w:val="0060610D"/>
    <w:rsid w:val="00622405"/>
    <w:rsid w:val="006B4F5E"/>
    <w:rsid w:val="006E5EB1"/>
    <w:rsid w:val="00702575"/>
    <w:rsid w:val="00725AFB"/>
    <w:rsid w:val="007603B0"/>
    <w:rsid w:val="007B24F2"/>
    <w:rsid w:val="007C33CD"/>
    <w:rsid w:val="007D5C36"/>
    <w:rsid w:val="007E521F"/>
    <w:rsid w:val="008130C3"/>
    <w:rsid w:val="0083052E"/>
    <w:rsid w:val="00875679"/>
    <w:rsid w:val="00891EBB"/>
    <w:rsid w:val="008C206A"/>
    <w:rsid w:val="008F73E8"/>
    <w:rsid w:val="009A0CD6"/>
    <w:rsid w:val="00A36165"/>
    <w:rsid w:val="00A418E8"/>
    <w:rsid w:val="00A43907"/>
    <w:rsid w:val="00A86921"/>
    <w:rsid w:val="00AA2052"/>
    <w:rsid w:val="00AB2896"/>
    <w:rsid w:val="00AF4099"/>
    <w:rsid w:val="00BF73D8"/>
    <w:rsid w:val="00C45A5B"/>
    <w:rsid w:val="00C72524"/>
    <w:rsid w:val="00CA6223"/>
    <w:rsid w:val="00DB493C"/>
    <w:rsid w:val="00E15B47"/>
    <w:rsid w:val="00E50259"/>
    <w:rsid w:val="00E61EB5"/>
    <w:rsid w:val="00E62022"/>
    <w:rsid w:val="00ED561E"/>
    <w:rsid w:val="00F26C9A"/>
    <w:rsid w:val="00F405FE"/>
    <w:rsid w:val="00F74262"/>
    <w:rsid w:val="00F75BD5"/>
    <w:rsid w:val="00F91764"/>
    <w:rsid w:val="00FA14E0"/>
    <w:rsid w:val="00FB6523"/>
    <w:rsid w:val="00FC25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C9A"/>
  </w:style>
  <w:style w:type="paragraph" w:styleId="Heading2">
    <w:name w:val="heading 2"/>
    <w:basedOn w:val="Normal"/>
    <w:link w:val="Heading2Char"/>
    <w:uiPriority w:val="9"/>
    <w:qFormat/>
    <w:rsid w:val="000A04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042E"/>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0A042E"/>
    <w:rPr>
      <w:color w:val="006699"/>
      <w:u w:val="single"/>
    </w:rPr>
  </w:style>
  <w:style w:type="paragraph" w:styleId="NormalWeb">
    <w:name w:val="Normal (Web)"/>
    <w:basedOn w:val="Normal"/>
    <w:uiPriority w:val="99"/>
    <w:unhideWhenUsed/>
    <w:rsid w:val="000A042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042E"/>
    <w:rPr>
      <w:i/>
      <w:iCs/>
    </w:rPr>
  </w:style>
  <w:style w:type="paragraph" w:styleId="BalloonText">
    <w:name w:val="Balloon Text"/>
    <w:basedOn w:val="Normal"/>
    <w:link w:val="BalloonTextChar"/>
    <w:uiPriority w:val="99"/>
    <w:semiHidden/>
    <w:unhideWhenUsed/>
    <w:rsid w:val="000A04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4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8979017">
      <w:bodyDiv w:val="1"/>
      <w:marLeft w:val="0"/>
      <w:marRight w:val="0"/>
      <w:marTop w:val="0"/>
      <w:marBottom w:val="0"/>
      <w:divBdr>
        <w:top w:val="none" w:sz="0" w:space="0" w:color="auto"/>
        <w:left w:val="none" w:sz="0" w:space="0" w:color="auto"/>
        <w:bottom w:val="none" w:sz="0" w:space="0" w:color="auto"/>
        <w:right w:val="none" w:sz="0" w:space="0" w:color="auto"/>
      </w:divBdr>
      <w:divsChild>
        <w:div w:id="11904852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997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34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utoDamageExperts.com" TargetMode="External"/><Relationship Id="rId5" Type="http://schemas.openxmlformats.org/officeDocument/2006/relationships/hyperlink" Target="mailto:Barrett@AutoDamageExperts.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1002</Words>
  <Characters>5174</Characters>
  <Application>Microsoft Office Word</Application>
  <DocSecurity>0</DocSecurity>
  <Lines>99</Lines>
  <Paragraphs>19</Paragraphs>
  <ScaleCrop>false</ScaleCrop>
  <HeadingPairs>
    <vt:vector size="2" baseType="variant">
      <vt:variant>
        <vt:lpstr>Title</vt:lpstr>
      </vt:variant>
      <vt:variant>
        <vt:i4>1</vt:i4>
      </vt:variant>
    </vt:vector>
  </HeadingPairs>
  <TitlesOfParts>
    <vt:vector size="1" baseType="lpstr">
      <vt:lpstr/>
    </vt:vector>
  </TitlesOfParts>
  <Company>ADE</Company>
  <LinksUpToDate>false</LinksUpToDate>
  <CharactersWithSpaces>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Barrett</dc:creator>
  <cp:lastModifiedBy>Barrett Smith</cp:lastModifiedBy>
  <cp:revision>2</cp:revision>
  <dcterms:created xsi:type="dcterms:W3CDTF">2016-01-20T00:08:00Z</dcterms:created>
  <dcterms:modified xsi:type="dcterms:W3CDTF">2016-01-20T00:08:00Z</dcterms:modified>
</cp:coreProperties>
</file>