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1ABB1" w14:textId="77777777" w:rsidR="0013586A" w:rsidRPr="00133B0B" w:rsidRDefault="0013586A" w:rsidP="0013586A">
      <w:pPr>
        <w:rPr>
          <w:rFonts w:ascii="Times New Roman" w:hAnsi="Times New Roman" w:cs="Times New Roman"/>
          <w:sz w:val="24"/>
          <w:szCs w:val="24"/>
        </w:rPr>
      </w:pPr>
      <w:bookmarkStart w:id="0" w:name="_GoBack"/>
      <w:bookmarkEnd w:id="0"/>
      <w:r w:rsidRPr="00133B0B">
        <w:rPr>
          <w:rFonts w:ascii="Times New Roman" w:hAnsi="Times New Roman" w:cs="Times New Roman"/>
          <w:sz w:val="24"/>
          <w:szCs w:val="24"/>
        </w:rPr>
        <w:t>Dear Deputy Commissioner Cignarale:</w:t>
      </w:r>
    </w:p>
    <w:p w14:paraId="19548EBA" w14:textId="77777777" w:rsidR="0013586A" w:rsidRPr="00133B0B" w:rsidRDefault="0013586A" w:rsidP="0013586A">
      <w:pPr>
        <w:rPr>
          <w:rFonts w:ascii="Times New Roman" w:hAnsi="Times New Roman" w:cs="Times New Roman"/>
          <w:sz w:val="24"/>
          <w:szCs w:val="24"/>
        </w:rPr>
      </w:pPr>
      <w:r w:rsidRPr="00133B0B">
        <w:rPr>
          <w:rFonts w:ascii="Times New Roman" w:hAnsi="Times New Roman" w:cs="Times New Roman"/>
          <w:sz w:val="24"/>
          <w:szCs w:val="24"/>
        </w:rPr>
        <w:t xml:space="preserve">Enclosed please find the attached 2017 Allstate Northbrook Indemnity Company (“Allstate”) Labor Rate Survey (“Survey”) that we are submitting to you pursuant to California Insurance Code (CIC) Section 758(C) and Section 2698.91 of the California Code of Regulations (CCR). </w:t>
      </w:r>
    </w:p>
    <w:p w14:paraId="78282424" w14:textId="5E9F8FE1" w:rsidR="00E477EE" w:rsidRDefault="0013586A" w:rsidP="00E477EE">
      <w:pPr>
        <w:rPr>
          <w:rFonts w:ascii="Times New Roman" w:hAnsi="Times New Roman" w:cs="Times New Roman"/>
          <w:sz w:val="24"/>
          <w:szCs w:val="24"/>
        </w:rPr>
      </w:pPr>
      <w:r w:rsidRPr="00133B0B">
        <w:rPr>
          <w:rFonts w:ascii="Times New Roman" w:hAnsi="Times New Roman" w:cs="Times New Roman"/>
          <w:sz w:val="24"/>
          <w:szCs w:val="24"/>
        </w:rPr>
        <w:t xml:space="preserve">Please note that the information contained in </w:t>
      </w:r>
      <w:r w:rsidR="00266301" w:rsidRPr="00133B0B">
        <w:rPr>
          <w:rFonts w:ascii="Times New Roman" w:hAnsi="Times New Roman" w:cs="Times New Roman"/>
          <w:sz w:val="24"/>
          <w:szCs w:val="24"/>
        </w:rPr>
        <w:t xml:space="preserve">this submission </w:t>
      </w:r>
      <w:r w:rsidRPr="00133B0B">
        <w:rPr>
          <w:rFonts w:ascii="Times New Roman" w:hAnsi="Times New Roman" w:cs="Times New Roman"/>
          <w:sz w:val="24"/>
          <w:szCs w:val="24"/>
        </w:rPr>
        <w:t>is the</w:t>
      </w:r>
      <w:r w:rsidR="00687A84" w:rsidRPr="00133B0B">
        <w:rPr>
          <w:rFonts w:ascii="Times New Roman" w:hAnsi="Times New Roman" w:cs="Times New Roman"/>
          <w:sz w:val="24"/>
          <w:szCs w:val="24"/>
        </w:rPr>
        <w:t xml:space="preserve"> requisite</w:t>
      </w:r>
      <w:r w:rsidRPr="00133B0B">
        <w:rPr>
          <w:rFonts w:ascii="Times New Roman" w:hAnsi="Times New Roman" w:cs="Times New Roman"/>
          <w:sz w:val="24"/>
          <w:szCs w:val="24"/>
        </w:rPr>
        <w:t xml:space="preserve"> reporting of Survey results pursuant to Para</w:t>
      </w:r>
      <w:r w:rsidR="00E477EE">
        <w:rPr>
          <w:rFonts w:ascii="Times New Roman" w:hAnsi="Times New Roman" w:cs="Times New Roman"/>
          <w:sz w:val="24"/>
          <w:szCs w:val="24"/>
        </w:rPr>
        <w:t>graph (d) of Section 2698.91 CCR</w:t>
      </w:r>
      <w:r w:rsidR="00523323">
        <w:rPr>
          <w:rFonts w:ascii="Times New Roman" w:hAnsi="Times New Roman" w:cs="Times New Roman"/>
          <w:sz w:val="24"/>
          <w:szCs w:val="24"/>
        </w:rPr>
        <w:t xml:space="preserve">. The Survey </w:t>
      </w:r>
      <w:r w:rsidR="00885A24">
        <w:rPr>
          <w:rFonts w:ascii="Times New Roman" w:hAnsi="Times New Roman" w:cs="Times New Roman"/>
          <w:sz w:val="24"/>
          <w:szCs w:val="24"/>
        </w:rPr>
        <w:t>was</w:t>
      </w:r>
      <w:r w:rsidR="00966FED">
        <w:rPr>
          <w:rFonts w:ascii="Times New Roman" w:hAnsi="Times New Roman" w:cs="Times New Roman"/>
          <w:sz w:val="24"/>
          <w:szCs w:val="24"/>
        </w:rPr>
        <w:t xml:space="preserve"> compiled and </w:t>
      </w:r>
      <w:r w:rsidR="00885A24">
        <w:rPr>
          <w:rFonts w:ascii="Times New Roman" w:hAnsi="Times New Roman" w:cs="Times New Roman"/>
          <w:sz w:val="24"/>
          <w:szCs w:val="24"/>
        </w:rPr>
        <w:t>completed</w:t>
      </w:r>
      <w:r w:rsidR="00E477EE">
        <w:rPr>
          <w:rFonts w:ascii="Times New Roman" w:hAnsi="Times New Roman" w:cs="Times New Roman"/>
          <w:sz w:val="24"/>
          <w:szCs w:val="24"/>
        </w:rPr>
        <w:t xml:space="preserve"> on </w:t>
      </w:r>
      <w:r w:rsidR="0065680E">
        <w:rPr>
          <w:rFonts w:ascii="Times New Roman" w:hAnsi="Times New Roman" w:cs="Times New Roman"/>
          <w:sz w:val="24"/>
          <w:szCs w:val="24"/>
        </w:rPr>
        <w:t>November 20</w:t>
      </w:r>
      <w:r w:rsidR="00E477EE">
        <w:rPr>
          <w:rFonts w:ascii="Times New Roman" w:hAnsi="Times New Roman" w:cs="Times New Roman"/>
          <w:sz w:val="24"/>
          <w:szCs w:val="24"/>
        </w:rPr>
        <w:t xml:space="preserve">, 2017. The total number of shops </w:t>
      </w:r>
      <w:r w:rsidR="0065680E">
        <w:rPr>
          <w:rFonts w:ascii="Times New Roman" w:hAnsi="Times New Roman" w:cs="Times New Roman"/>
          <w:sz w:val="24"/>
          <w:szCs w:val="24"/>
        </w:rPr>
        <w:t>contacted for the survey</w:t>
      </w:r>
      <w:r w:rsidR="00E477EE">
        <w:rPr>
          <w:rFonts w:ascii="Times New Roman" w:hAnsi="Times New Roman" w:cs="Times New Roman"/>
          <w:sz w:val="24"/>
          <w:szCs w:val="24"/>
        </w:rPr>
        <w:t xml:space="preserve"> were </w:t>
      </w:r>
      <w:r w:rsidR="0065680E">
        <w:rPr>
          <w:rFonts w:ascii="Times New Roman" w:hAnsi="Times New Roman" w:cs="Times New Roman"/>
          <w:sz w:val="24"/>
          <w:szCs w:val="24"/>
        </w:rPr>
        <w:t>2,451</w:t>
      </w:r>
      <w:r w:rsidR="00E477EE">
        <w:rPr>
          <w:rFonts w:ascii="Times New Roman" w:hAnsi="Times New Roman" w:cs="Times New Roman"/>
          <w:sz w:val="24"/>
          <w:szCs w:val="24"/>
        </w:rPr>
        <w:t xml:space="preserve">. The formula used to determine </w:t>
      </w:r>
      <w:r w:rsidR="00E477EE" w:rsidRPr="00E477EE">
        <w:rPr>
          <w:rFonts w:ascii="Times New Roman" w:hAnsi="Times New Roman" w:cs="Times New Roman"/>
          <w:sz w:val="24"/>
          <w:szCs w:val="24"/>
        </w:rPr>
        <w:t>the specific prevailing auto body rate reported for each specific geographic area</w:t>
      </w:r>
      <w:r w:rsidR="00E477EE">
        <w:rPr>
          <w:rFonts w:ascii="Times New Roman" w:hAnsi="Times New Roman" w:cs="Times New Roman"/>
          <w:sz w:val="24"/>
          <w:szCs w:val="24"/>
        </w:rPr>
        <w:t xml:space="preserve"> is the median rate </w:t>
      </w:r>
      <w:r w:rsidR="00E008D5">
        <w:rPr>
          <w:rFonts w:ascii="Times New Roman" w:hAnsi="Times New Roman" w:cs="Times New Roman"/>
          <w:sz w:val="24"/>
          <w:szCs w:val="24"/>
        </w:rPr>
        <w:t xml:space="preserve">of all </w:t>
      </w:r>
      <w:r w:rsidR="00E477EE">
        <w:rPr>
          <w:rFonts w:ascii="Times New Roman" w:hAnsi="Times New Roman" w:cs="Times New Roman"/>
          <w:sz w:val="24"/>
          <w:szCs w:val="24"/>
        </w:rPr>
        <w:t>shops that responded in each market area.</w:t>
      </w:r>
      <w:r w:rsidR="00E477EE" w:rsidRPr="00E477EE">
        <w:rPr>
          <w:rFonts w:ascii="Times New Roman" w:hAnsi="Times New Roman" w:cs="Times New Roman"/>
          <w:sz w:val="24"/>
          <w:szCs w:val="24"/>
        </w:rPr>
        <w:t xml:space="preserve"> </w:t>
      </w:r>
      <w:r w:rsidR="00E477EE">
        <w:rPr>
          <w:rFonts w:ascii="Times New Roman" w:hAnsi="Times New Roman" w:cs="Times New Roman"/>
          <w:sz w:val="24"/>
          <w:szCs w:val="24"/>
        </w:rPr>
        <w:t xml:space="preserve">The prevailing auto body rate determined and set by Allstate for each geographic area is included in the Survey results, along with </w:t>
      </w:r>
      <w:r w:rsidR="00E477EE" w:rsidRPr="00E477EE">
        <w:rPr>
          <w:rFonts w:ascii="Times New Roman" w:hAnsi="Times New Roman" w:cs="Times New Roman"/>
          <w:sz w:val="24"/>
          <w:szCs w:val="24"/>
        </w:rPr>
        <w:t>a description of the specific geographic area covered by each prevailing labor rate</w:t>
      </w:r>
      <w:r w:rsidR="00E477EE">
        <w:rPr>
          <w:rFonts w:ascii="Times New Roman" w:hAnsi="Times New Roman" w:cs="Times New Roman"/>
          <w:sz w:val="24"/>
          <w:szCs w:val="24"/>
        </w:rPr>
        <w:t>, and the name and physical address of each shop responding to the Survey.</w:t>
      </w:r>
      <w:r w:rsidR="008649AC">
        <w:rPr>
          <w:rFonts w:ascii="Times New Roman" w:hAnsi="Times New Roman" w:cs="Times New Roman"/>
          <w:sz w:val="24"/>
          <w:szCs w:val="24"/>
        </w:rPr>
        <w:t xml:space="preserve"> The nonpublic information required under Paragraph (g) of Section 2698.1 CCR will be submitted in a separate filing.</w:t>
      </w:r>
    </w:p>
    <w:p w14:paraId="535715CB" w14:textId="2B646A45" w:rsidR="0013586A" w:rsidRPr="00133B0B" w:rsidRDefault="0013586A" w:rsidP="0013586A">
      <w:pPr>
        <w:rPr>
          <w:rFonts w:ascii="Times New Roman" w:hAnsi="Times New Roman" w:cs="Times New Roman"/>
          <w:sz w:val="24"/>
          <w:szCs w:val="24"/>
        </w:rPr>
      </w:pPr>
      <w:r w:rsidRPr="00133B0B">
        <w:rPr>
          <w:rFonts w:ascii="Times New Roman" w:hAnsi="Times New Roman" w:cs="Times New Roman"/>
          <w:sz w:val="24"/>
          <w:szCs w:val="24"/>
        </w:rPr>
        <w:t xml:space="preserve">We believe the resulting labor rates accurately reflect the existing market and will allow for the fair and reasonable settlement of claims. </w:t>
      </w:r>
    </w:p>
    <w:p w14:paraId="4EEBF785" w14:textId="77777777" w:rsidR="00713D6D" w:rsidRPr="0013586A" w:rsidRDefault="00713D6D" w:rsidP="0013586A"/>
    <w:sectPr w:rsidR="00713D6D" w:rsidRPr="0013586A" w:rsidSect="00FF59F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A64A7" w14:textId="77777777" w:rsidR="009A7E3B" w:rsidRDefault="009A7E3B">
      <w:pPr>
        <w:spacing w:after="0" w:line="240" w:lineRule="auto"/>
      </w:pPr>
      <w:r>
        <w:separator/>
      </w:r>
    </w:p>
  </w:endnote>
  <w:endnote w:type="continuationSeparator" w:id="0">
    <w:p w14:paraId="469511BF" w14:textId="77777777" w:rsidR="009A7E3B" w:rsidRDefault="009A7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57542" w14:textId="77777777" w:rsidR="009A7E3B" w:rsidRDefault="009A7E3B">
      <w:pPr>
        <w:spacing w:after="0" w:line="240" w:lineRule="auto"/>
      </w:pPr>
      <w:r>
        <w:separator/>
      </w:r>
    </w:p>
  </w:footnote>
  <w:footnote w:type="continuationSeparator" w:id="0">
    <w:p w14:paraId="6464BC55" w14:textId="77777777" w:rsidR="009A7E3B" w:rsidRDefault="009A7E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E83872"/>
    <w:multiLevelType w:val="hybridMultilevel"/>
    <w:tmpl w:val="6DFA8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2F0F44"/>
    <w:multiLevelType w:val="hybridMultilevel"/>
    <w:tmpl w:val="EF0E9C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D1675D2"/>
    <w:multiLevelType w:val="hybridMultilevel"/>
    <w:tmpl w:val="827EA7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6A"/>
    <w:rsid w:val="00133B0B"/>
    <w:rsid w:val="0013586A"/>
    <w:rsid w:val="00142CE4"/>
    <w:rsid w:val="00206743"/>
    <w:rsid w:val="002264EA"/>
    <w:rsid w:val="00257329"/>
    <w:rsid w:val="00266301"/>
    <w:rsid w:val="002D58CE"/>
    <w:rsid w:val="0039298F"/>
    <w:rsid w:val="003B16BD"/>
    <w:rsid w:val="00523323"/>
    <w:rsid w:val="0065680E"/>
    <w:rsid w:val="00683A68"/>
    <w:rsid w:val="00687A84"/>
    <w:rsid w:val="006B1BB3"/>
    <w:rsid w:val="00713D6D"/>
    <w:rsid w:val="008649AC"/>
    <w:rsid w:val="00885A24"/>
    <w:rsid w:val="00966FED"/>
    <w:rsid w:val="009A7E3B"/>
    <w:rsid w:val="00B74963"/>
    <w:rsid w:val="00C41C1F"/>
    <w:rsid w:val="00E008D5"/>
    <w:rsid w:val="00E477EE"/>
    <w:rsid w:val="00E574E4"/>
    <w:rsid w:val="00ED1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22253"/>
  <w15:chartTrackingRefBased/>
  <w15:docId w15:val="{D3C89301-5F58-403E-8506-45B23915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8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86A"/>
  </w:style>
  <w:style w:type="paragraph" w:styleId="ListParagraph">
    <w:name w:val="List Paragraph"/>
    <w:basedOn w:val="Normal"/>
    <w:uiPriority w:val="34"/>
    <w:qFormat/>
    <w:rsid w:val="0013586A"/>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13586A"/>
    <w:rPr>
      <w:sz w:val="16"/>
      <w:szCs w:val="16"/>
    </w:rPr>
  </w:style>
  <w:style w:type="paragraph" w:styleId="CommentText">
    <w:name w:val="annotation text"/>
    <w:basedOn w:val="Normal"/>
    <w:link w:val="CommentTextChar"/>
    <w:uiPriority w:val="99"/>
    <w:semiHidden/>
    <w:unhideWhenUsed/>
    <w:rsid w:val="0013586A"/>
    <w:pPr>
      <w:spacing w:line="240" w:lineRule="auto"/>
    </w:pPr>
    <w:rPr>
      <w:sz w:val="20"/>
      <w:szCs w:val="20"/>
    </w:rPr>
  </w:style>
  <w:style w:type="character" w:customStyle="1" w:styleId="CommentTextChar">
    <w:name w:val="Comment Text Char"/>
    <w:basedOn w:val="DefaultParagraphFont"/>
    <w:link w:val="CommentText"/>
    <w:uiPriority w:val="99"/>
    <w:semiHidden/>
    <w:rsid w:val="0013586A"/>
    <w:rPr>
      <w:sz w:val="20"/>
      <w:szCs w:val="20"/>
    </w:rPr>
  </w:style>
  <w:style w:type="paragraph" w:styleId="BalloonText">
    <w:name w:val="Balloon Text"/>
    <w:basedOn w:val="Normal"/>
    <w:link w:val="BalloonTextChar"/>
    <w:uiPriority w:val="99"/>
    <w:semiHidden/>
    <w:unhideWhenUsed/>
    <w:rsid w:val="001358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8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D58CE"/>
    <w:rPr>
      <w:b/>
      <w:bCs/>
    </w:rPr>
  </w:style>
  <w:style w:type="character" w:customStyle="1" w:styleId="CommentSubjectChar">
    <w:name w:val="Comment Subject Char"/>
    <w:basedOn w:val="CommentTextChar"/>
    <w:link w:val="CommentSubject"/>
    <w:uiPriority w:val="99"/>
    <w:semiHidden/>
    <w:rsid w:val="002D58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Allstate</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Proctor, Sean (Law)</dc:creator>
  <cp:keywords/>
  <dc:description/>
  <cp:lastModifiedBy>Lenth, Danielle</cp:lastModifiedBy>
  <cp:revision>2</cp:revision>
  <dcterms:created xsi:type="dcterms:W3CDTF">2017-12-22T19:54:00Z</dcterms:created>
  <dcterms:modified xsi:type="dcterms:W3CDTF">2017-12-22T19:54:00Z</dcterms:modified>
</cp:coreProperties>
</file>