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A31A" w14:textId="4F08C92C" w:rsidR="0034503B" w:rsidRDefault="007F43D1" w:rsidP="0076711B">
      <w:pPr>
        <w:tabs>
          <w:tab w:val="left" w:pos="7320"/>
        </w:tabs>
        <w:ind w:left="503"/>
        <w:jc w:val="both"/>
        <w:rPr>
          <w:sz w:val="20"/>
        </w:rPr>
      </w:pPr>
      <w:r>
        <w:rPr>
          <w:position w:val="15"/>
          <w:sz w:val="20"/>
        </w:rPr>
        <w:t xml:space="preserve">                         </w:t>
      </w:r>
      <w:r w:rsidR="00BF5AA0">
        <w:rPr>
          <w:noProof/>
        </w:rPr>
        <w:drawing>
          <wp:inline distT="0" distB="0" distL="0" distR="0" wp14:anchorId="136A5BD8" wp14:editId="25164588">
            <wp:extent cx="799082" cy="8915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17" cy="9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 xml:space="preserve">              </w:t>
      </w:r>
      <w:r w:rsidR="000A6803">
        <w:rPr>
          <w:noProof/>
          <w:position w:val="15"/>
          <w:sz w:val="20"/>
        </w:rPr>
        <w:drawing>
          <wp:inline distT="0" distB="0" distL="0" distR="0" wp14:anchorId="1D5AD764" wp14:editId="00130156">
            <wp:extent cx="2264753" cy="5571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45" cy="56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20FE9" w14:textId="77777777" w:rsidR="0034503B" w:rsidRDefault="0034503B" w:rsidP="0076711B">
      <w:pPr>
        <w:pStyle w:val="BodyText"/>
        <w:spacing w:before="8"/>
        <w:ind w:left="0" w:firstLine="0"/>
        <w:jc w:val="both"/>
        <w:rPr>
          <w:sz w:val="23"/>
        </w:rPr>
      </w:pPr>
    </w:p>
    <w:p w14:paraId="2AD2D385" w14:textId="2B9ECAA9" w:rsidR="004F0781" w:rsidRDefault="00D9786E" w:rsidP="0076711B">
      <w:pPr>
        <w:spacing w:before="52" w:line="292" w:lineRule="exact"/>
        <w:jc w:val="center"/>
        <w:rPr>
          <w:rFonts w:ascii="Calibri"/>
          <w:b/>
          <w:i/>
          <w:sz w:val="28"/>
        </w:rPr>
      </w:pPr>
      <w:r w:rsidRPr="00206A8E">
        <w:rPr>
          <w:rFonts w:ascii="Calibri"/>
          <w:b/>
          <w:i/>
          <w:sz w:val="28"/>
        </w:rPr>
        <w:t>AirPro</w:t>
      </w:r>
      <w:r w:rsidR="00777D5B" w:rsidRPr="00206A8E">
        <w:rPr>
          <w:rFonts w:ascii="Calibri"/>
          <w:b/>
          <w:i/>
          <w:sz w:val="28"/>
        </w:rPr>
        <w:t xml:space="preserve"> Diagnostics Patented Scan-Tool and Services approved for</w:t>
      </w:r>
    </w:p>
    <w:p w14:paraId="701639B7" w14:textId="073F84B5" w:rsidR="00206A8E" w:rsidRPr="00206A8E" w:rsidRDefault="00777D5B" w:rsidP="0076711B">
      <w:pPr>
        <w:spacing w:before="52" w:line="292" w:lineRule="exact"/>
        <w:jc w:val="center"/>
        <w:rPr>
          <w:rFonts w:ascii="Calibri"/>
          <w:b/>
          <w:i/>
          <w:sz w:val="28"/>
        </w:rPr>
      </w:pPr>
      <w:r w:rsidRPr="00206A8E">
        <w:rPr>
          <w:rFonts w:ascii="Calibri"/>
          <w:b/>
          <w:i/>
          <w:sz w:val="28"/>
        </w:rPr>
        <w:t>S</w:t>
      </w:r>
      <w:r w:rsidR="004F0781">
        <w:rPr>
          <w:rFonts w:ascii="Calibri"/>
          <w:b/>
          <w:i/>
          <w:sz w:val="28"/>
        </w:rPr>
        <w:t xml:space="preserve">ubaru Certified </w:t>
      </w:r>
      <w:r w:rsidRPr="00206A8E">
        <w:rPr>
          <w:rFonts w:ascii="Calibri"/>
          <w:b/>
          <w:i/>
          <w:sz w:val="28"/>
        </w:rPr>
        <w:t>C</w:t>
      </w:r>
      <w:r w:rsidR="004F0781">
        <w:rPr>
          <w:rFonts w:ascii="Calibri"/>
          <w:b/>
          <w:i/>
          <w:sz w:val="28"/>
        </w:rPr>
        <w:t xml:space="preserve">ollision </w:t>
      </w:r>
      <w:r w:rsidRPr="00206A8E">
        <w:rPr>
          <w:rFonts w:ascii="Calibri"/>
          <w:b/>
          <w:i/>
          <w:sz w:val="28"/>
        </w:rPr>
        <w:t>N</w:t>
      </w:r>
      <w:r w:rsidR="004F0781">
        <w:rPr>
          <w:rFonts w:ascii="Calibri"/>
          <w:b/>
          <w:i/>
          <w:sz w:val="28"/>
        </w:rPr>
        <w:t>etwork</w:t>
      </w:r>
      <w:r w:rsidRPr="00206A8E">
        <w:rPr>
          <w:rFonts w:ascii="Calibri"/>
          <w:b/>
          <w:i/>
          <w:sz w:val="28"/>
        </w:rPr>
        <w:t>.</w:t>
      </w:r>
    </w:p>
    <w:p w14:paraId="2E0CA180" w14:textId="77777777" w:rsidR="00206A8E" w:rsidRPr="00206A8E" w:rsidRDefault="00206A8E" w:rsidP="0076711B">
      <w:pPr>
        <w:spacing w:before="52" w:line="292" w:lineRule="exact"/>
        <w:jc w:val="both"/>
        <w:rPr>
          <w:rFonts w:ascii="Calibri"/>
          <w:sz w:val="18"/>
        </w:rPr>
      </w:pPr>
    </w:p>
    <w:p w14:paraId="66E80275" w14:textId="1560014E" w:rsidR="00633705" w:rsidRDefault="00633705" w:rsidP="0076711B">
      <w:pPr>
        <w:spacing w:before="52" w:line="292" w:lineRule="exact"/>
        <w:jc w:val="both"/>
        <w:rPr>
          <w:rFonts w:ascii="Calibri"/>
          <w:sz w:val="24"/>
        </w:rPr>
      </w:pPr>
      <w:r w:rsidRPr="00633705">
        <w:rPr>
          <w:rFonts w:ascii="Calibri"/>
          <w:sz w:val="24"/>
        </w:rPr>
        <w:t xml:space="preserve">Subaru </w:t>
      </w:r>
      <w:r w:rsidRPr="006F4A5D">
        <w:rPr>
          <w:rFonts w:ascii="Calibri"/>
          <w:sz w:val="24"/>
        </w:rPr>
        <w:t>require</w:t>
      </w:r>
      <w:r w:rsidR="006F4A5D" w:rsidRPr="006F4A5D">
        <w:rPr>
          <w:rFonts w:ascii="Calibri"/>
          <w:sz w:val="24"/>
        </w:rPr>
        <w:t>s</w:t>
      </w:r>
      <w:r w:rsidRPr="006F4A5D">
        <w:rPr>
          <w:rFonts w:ascii="Calibri"/>
          <w:sz w:val="24"/>
        </w:rPr>
        <w:t xml:space="preserve"> </w:t>
      </w:r>
      <w:r w:rsidRPr="00633705">
        <w:rPr>
          <w:rFonts w:ascii="Calibri"/>
          <w:sz w:val="24"/>
        </w:rPr>
        <w:t xml:space="preserve">vehicles from model year 2004 and forward involved in a collision </w:t>
      </w:r>
      <w:r>
        <w:rPr>
          <w:rFonts w:ascii="Calibri"/>
          <w:sz w:val="24"/>
        </w:rPr>
        <w:t>have</w:t>
      </w:r>
      <w:r w:rsidRPr="00633705">
        <w:rPr>
          <w:rFonts w:ascii="Calibri"/>
          <w:sz w:val="24"/>
        </w:rPr>
        <w:t xml:space="preserve"> </w:t>
      </w:r>
      <w:r w:rsidRPr="00633705">
        <w:rPr>
          <w:rFonts w:ascii="Calibri"/>
          <w:b/>
          <w:i/>
          <w:sz w:val="24"/>
        </w:rPr>
        <w:t>pre-repair scanning</w:t>
      </w:r>
      <w:r w:rsidRPr="00633705">
        <w:rPr>
          <w:rFonts w:ascii="Calibri"/>
          <w:sz w:val="24"/>
        </w:rPr>
        <w:t xml:space="preserve"> performed to properly identify systems and malfunctions present before repairs begin. Additionally, Subaru require</w:t>
      </w:r>
      <w:r w:rsidR="00EB7B3B">
        <w:rPr>
          <w:rFonts w:ascii="Calibri"/>
          <w:sz w:val="24"/>
        </w:rPr>
        <w:t>s</w:t>
      </w:r>
      <w:r w:rsidRPr="00633705">
        <w:rPr>
          <w:rFonts w:ascii="Calibri"/>
          <w:sz w:val="24"/>
        </w:rPr>
        <w:t xml:space="preserve"> </w:t>
      </w:r>
      <w:r w:rsidRPr="003460FC">
        <w:rPr>
          <w:rFonts w:ascii="Calibri"/>
          <w:b/>
          <w:i/>
          <w:sz w:val="24"/>
        </w:rPr>
        <w:t>post-repair scanning</w:t>
      </w:r>
      <w:r w:rsidRPr="00633705">
        <w:rPr>
          <w:rFonts w:ascii="Calibri"/>
          <w:sz w:val="24"/>
        </w:rPr>
        <w:t xml:space="preserve"> be performed on these vehicles. Post repair scanning is critical in ensuring the malfunctioning items have been repaired, </w:t>
      </w:r>
      <w:r w:rsidR="006E0494">
        <w:rPr>
          <w:rFonts w:ascii="Calibri"/>
          <w:sz w:val="24"/>
        </w:rPr>
        <w:t>in addition to clearing all</w:t>
      </w:r>
      <w:r w:rsidRPr="00633705">
        <w:rPr>
          <w:rFonts w:ascii="Calibri"/>
          <w:sz w:val="24"/>
        </w:rPr>
        <w:t xml:space="preserve"> DTCs and </w:t>
      </w:r>
      <w:r w:rsidR="00647031">
        <w:rPr>
          <w:rFonts w:ascii="Calibri"/>
          <w:sz w:val="24"/>
        </w:rPr>
        <w:t>documenting</w:t>
      </w:r>
      <w:r w:rsidRPr="00633705">
        <w:rPr>
          <w:rFonts w:ascii="Calibri"/>
          <w:sz w:val="24"/>
        </w:rPr>
        <w:t xml:space="preserve"> appropriate calibrations and initializations performed</w:t>
      </w:r>
      <w:r w:rsidR="006E0494">
        <w:rPr>
          <w:rFonts w:ascii="Calibri"/>
          <w:sz w:val="24"/>
        </w:rPr>
        <w:t>.</w:t>
      </w:r>
    </w:p>
    <w:p w14:paraId="7ADB9DE6" w14:textId="77777777" w:rsidR="00206A8E" w:rsidRDefault="00206A8E" w:rsidP="0076711B">
      <w:pPr>
        <w:spacing w:before="52" w:line="292" w:lineRule="exact"/>
        <w:jc w:val="both"/>
        <w:rPr>
          <w:rFonts w:ascii="Calibri"/>
          <w:sz w:val="24"/>
        </w:rPr>
      </w:pPr>
    </w:p>
    <w:p w14:paraId="2BBB265D" w14:textId="6C119F85" w:rsidR="003A37F0" w:rsidRDefault="003A37F0" w:rsidP="0076711B">
      <w:pPr>
        <w:spacing w:before="52" w:line="292" w:lineRule="exact"/>
        <w:jc w:val="both"/>
        <w:rPr>
          <w:rFonts w:ascii="Calibri"/>
          <w:sz w:val="24"/>
        </w:rPr>
      </w:pPr>
      <w:r w:rsidRPr="003A37F0">
        <w:rPr>
          <w:rFonts w:ascii="Calibri"/>
          <w:sz w:val="24"/>
        </w:rPr>
        <w:t>To accurately determine whether DTCs are present in a vehicle</w:t>
      </w:r>
      <w:r w:rsidR="00633705">
        <w:rPr>
          <w:rFonts w:ascii="Calibri"/>
          <w:sz w:val="24"/>
        </w:rPr>
        <w:t xml:space="preserve"> and calibrations are </w:t>
      </w:r>
      <w:r w:rsidR="00B563CE">
        <w:rPr>
          <w:rFonts w:ascii="Calibri"/>
          <w:sz w:val="24"/>
        </w:rPr>
        <w:t>accurately</w:t>
      </w:r>
      <w:r w:rsidR="00633705">
        <w:rPr>
          <w:rFonts w:ascii="Calibri"/>
          <w:sz w:val="24"/>
        </w:rPr>
        <w:t xml:space="preserve"> performed</w:t>
      </w:r>
      <w:r w:rsidR="00B563CE">
        <w:rPr>
          <w:rFonts w:ascii="Calibri"/>
          <w:sz w:val="24"/>
        </w:rPr>
        <w:t>,</w:t>
      </w:r>
      <w:r w:rsidRPr="003A37F0">
        <w:rPr>
          <w:rFonts w:ascii="Calibri"/>
          <w:sz w:val="24"/>
        </w:rPr>
        <w:t xml:space="preserve"> Subaru </w:t>
      </w:r>
      <w:r w:rsidRPr="00633705">
        <w:rPr>
          <w:rFonts w:ascii="Calibri"/>
          <w:b/>
          <w:i/>
          <w:sz w:val="24"/>
        </w:rPr>
        <w:t>requires</w:t>
      </w:r>
      <w:r w:rsidRPr="003A37F0">
        <w:rPr>
          <w:rFonts w:ascii="Calibri"/>
          <w:sz w:val="24"/>
        </w:rPr>
        <w:t xml:space="preserve"> the use of the </w:t>
      </w:r>
      <w:r w:rsidRPr="00633705">
        <w:rPr>
          <w:rFonts w:ascii="Calibri"/>
          <w:b/>
          <w:i/>
          <w:sz w:val="24"/>
        </w:rPr>
        <w:t>Subaru Select Monitor SSM3 or SSM4</w:t>
      </w:r>
      <w:r w:rsidRPr="003A37F0">
        <w:rPr>
          <w:rFonts w:ascii="Calibri"/>
          <w:sz w:val="24"/>
        </w:rPr>
        <w:t xml:space="preserve"> as stipulated in Subaru </w:t>
      </w:r>
      <w:r w:rsidR="00A47045">
        <w:rPr>
          <w:rFonts w:ascii="Calibri"/>
          <w:sz w:val="24"/>
        </w:rPr>
        <w:t>t</w:t>
      </w:r>
      <w:r w:rsidRPr="003A37F0">
        <w:rPr>
          <w:rFonts w:ascii="Calibri"/>
          <w:sz w:val="24"/>
        </w:rPr>
        <w:t>echnical information, varying by model year. Information regarding Subaru diagnostic software applications</w:t>
      </w:r>
      <w:r w:rsidR="002B444D">
        <w:rPr>
          <w:rFonts w:ascii="Calibri"/>
          <w:sz w:val="24"/>
        </w:rPr>
        <w:t xml:space="preserve"> for</w:t>
      </w:r>
      <w:r w:rsidR="00A47045">
        <w:rPr>
          <w:rFonts w:ascii="Calibri"/>
          <w:sz w:val="24"/>
        </w:rPr>
        <w:t xml:space="preserve"> the</w:t>
      </w:r>
      <w:bookmarkStart w:id="0" w:name="_GoBack"/>
      <w:bookmarkEnd w:id="0"/>
      <w:r w:rsidR="002B444D">
        <w:rPr>
          <w:rFonts w:ascii="Calibri"/>
          <w:sz w:val="24"/>
        </w:rPr>
        <w:t xml:space="preserve"> independent repairer, please send an email to </w:t>
      </w:r>
      <w:hyperlink r:id="rId10" w:history="1">
        <w:r w:rsidR="002B444D" w:rsidRPr="00E439BF">
          <w:rPr>
            <w:rStyle w:val="Hyperlink"/>
            <w:rFonts w:ascii="Calibri"/>
            <w:sz w:val="24"/>
          </w:rPr>
          <w:t>info@subarutech.net</w:t>
        </w:r>
      </w:hyperlink>
    </w:p>
    <w:p w14:paraId="246F2E2E" w14:textId="584B595A" w:rsidR="00633705" w:rsidRDefault="00633705" w:rsidP="0076711B">
      <w:pPr>
        <w:spacing w:before="52" w:line="292" w:lineRule="exact"/>
        <w:jc w:val="both"/>
        <w:rPr>
          <w:rFonts w:ascii="Calibri"/>
          <w:sz w:val="24"/>
        </w:rPr>
      </w:pPr>
    </w:p>
    <w:p w14:paraId="5DAFA5D7" w14:textId="02ED7E5F" w:rsidR="00633705" w:rsidRDefault="00832C25" w:rsidP="0076711B">
      <w:pPr>
        <w:spacing w:before="52" w:line="292" w:lineRule="exact"/>
        <w:jc w:val="both"/>
        <w:rPr>
          <w:rFonts w:ascii="Calibri"/>
          <w:sz w:val="24"/>
        </w:rPr>
      </w:pPr>
      <w:r w:rsidRPr="00832C25">
        <w:rPr>
          <w:rFonts w:ascii="Calibri"/>
          <w:sz w:val="24"/>
        </w:rPr>
        <w:t>If</w:t>
      </w:r>
      <w:r>
        <w:rPr>
          <w:rFonts w:ascii="Calibri"/>
          <w:sz w:val="24"/>
        </w:rPr>
        <w:t xml:space="preserve"> </w:t>
      </w:r>
      <w:r w:rsidRPr="0076711B">
        <w:rPr>
          <w:rFonts w:ascii="Calibri"/>
          <w:sz w:val="24"/>
        </w:rPr>
        <w:t>a</w:t>
      </w:r>
      <w:r w:rsidRPr="003E5463">
        <w:rPr>
          <w:rFonts w:ascii="Calibri"/>
          <w:b/>
          <w:sz w:val="24"/>
        </w:rPr>
        <w:t xml:space="preserve"> Subaru SSM3 o</w:t>
      </w:r>
      <w:r w:rsidR="009F3621" w:rsidRPr="003E5463">
        <w:rPr>
          <w:rFonts w:ascii="Calibri"/>
          <w:b/>
          <w:sz w:val="24"/>
        </w:rPr>
        <w:t>r SSM4 diagnostic tool is not available</w:t>
      </w:r>
      <w:r w:rsidR="004208EB">
        <w:rPr>
          <w:rFonts w:ascii="Calibri"/>
          <w:b/>
          <w:sz w:val="24"/>
        </w:rPr>
        <w:t>,</w:t>
      </w:r>
      <w:r w:rsidR="009F3621" w:rsidRPr="003E5463">
        <w:rPr>
          <w:rFonts w:ascii="Calibri"/>
          <w:b/>
          <w:sz w:val="24"/>
        </w:rPr>
        <w:t xml:space="preserve"> Subaru recommends </w:t>
      </w:r>
      <w:r w:rsidR="001F56C2" w:rsidRPr="003E5463">
        <w:rPr>
          <w:rFonts w:ascii="Calibri"/>
          <w:b/>
          <w:sz w:val="24"/>
        </w:rPr>
        <w:t>the use of</w:t>
      </w:r>
      <w:r w:rsidR="001F56C2">
        <w:rPr>
          <w:rFonts w:ascii="Calibri"/>
          <w:b/>
          <w:sz w:val="24"/>
        </w:rPr>
        <w:t xml:space="preserve"> </w:t>
      </w:r>
      <w:r w:rsidR="00C54570" w:rsidRPr="003E5463">
        <w:rPr>
          <w:rFonts w:ascii="Calibri"/>
          <w:b/>
          <w:sz w:val="24"/>
        </w:rPr>
        <w:t xml:space="preserve">the </w:t>
      </w:r>
      <w:proofErr w:type="spellStart"/>
      <w:r w:rsidR="00633705" w:rsidRPr="00D9786E">
        <w:rPr>
          <w:rFonts w:ascii="Calibri"/>
          <w:b/>
          <w:sz w:val="24"/>
        </w:rPr>
        <w:t>Airpro</w:t>
      </w:r>
      <w:proofErr w:type="spellEnd"/>
      <w:r w:rsidR="00633705" w:rsidRPr="00D9786E">
        <w:rPr>
          <w:rFonts w:ascii="Calibri"/>
          <w:b/>
          <w:sz w:val="24"/>
        </w:rPr>
        <w:t xml:space="preserve"> Diagnostics</w:t>
      </w:r>
      <w:r w:rsidR="00633705" w:rsidRPr="00633705">
        <w:rPr>
          <w:rFonts w:ascii="Calibri"/>
          <w:sz w:val="24"/>
        </w:rPr>
        <w:t xml:space="preserve"> Patented Scan-Tool and Services, </w:t>
      </w:r>
      <w:hyperlink r:id="rId11" w:history="1">
        <w:r w:rsidR="00633705" w:rsidRPr="005B16B0">
          <w:rPr>
            <w:rStyle w:val="Hyperlink"/>
            <w:rFonts w:ascii="Calibri"/>
            <w:sz w:val="24"/>
          </w:rPr>
          <w:t>airprodiagnostics.com</w:t>
        </w:r>
      </w:hyperlink>
      <w:r w:rsidR="00AC114B" w:rsidRPr="00633705">
        <w:rPr>
          <w:rFonts w:ascii="Calibri"/>
          <w:sz w:val="24"/>
        </w:rPr>
        <w:t>.</w:t>
      </w:r>
      <w:r w:rsidR="00633705" w:rsidRPr="00633705">
        <w:rPr>
          <w:rFonts w:ascii="Calibri"/>
          <w:sz w:val="24"/>
        </w:rPr>
        <w:t xml:space="preserve"> AirPro Diagnostics </w:t>
      </w:r>
      <w:r w:rsidR="00AC114B">
        <w:rPr>
          <w:rFonts w:ascii="Calibri"/>
          <w:sz w:val="24"/>
        </w:rPr>
        <w:t>us</w:t>
      </w:r>
      <w:r w:rsidR="00657254">
        <w:rPr>
          <w:rFonts w:ascii="Calibri"/>
          <w:sz w:val="24"/>
        </w:rPr>
        <w:t>es</w:t>
      </w:r>
      <w:r w:rsidR="00633705" w:rsidRPr="00633705">
        <w:rPr>
          <w:rFonts w:ascii="Calibri"/>
          <w:sz w:val="24"/>
        </w:rPr>
        <w:t xml:space="preserve"> Genuine </w:t>
      </w:r>
      <w:r w:rsidR="00633705" w:rsidRPr="00D9786E">
        <w:rPr>
          <w:rFonts w:ascii="Calibri"/>
          <w:b/>
          <w:i/>
          <w:sz w:val="24"/>
        </w:rPr>
        <w:t>Subaru</w:t>
      </w:r>
      <w:r w:rsidR="00AC114B" w:rsidRPr="00D9786E">
        <w:rPr>
          <w:rFonts w:ascii="Calibri"/>
          <w:b/>
          <w:i/>
          <w:sz w:val="24"/>
        </w:rPr>
        <w:t xml:space="preserve"> Select Monitor</w:t>
      </w:r>
      <w:r w:rsidR="00633705" w:rsidRPr="00D9786E">
        <w:rPr>
          <w:rFonts w:ascii="Calibri"/>
          <w:b/>
          <w:i/>
          <w:sz w:val="24"/>
        </w:rPr>
        <w:t xml:space="preserve"> SSM3 and SSM4 </w:t>
      </w:r>
      <w:r w:rsidR="00633705" w:rsidRPr="00633705">
        <w:rPr>
          <w:rFonts w:ascii="Calibri"/>
          <w:sz w:val="24"/>
        </w:rPr>
        <w:t>diagnostic software</w:t>
      </w:r>
      <w:r w:rsidR="00657254">
        <w:rPr>
          <w:rFonts w:ascii="Calibri"/>
          <w:sz w:val="24"/>
        </w:rPr>
        <w:t xml:space="preserve"> to meet the</w:t>
      </w:r>
      <w:r w:rsidR="00633705" w:rsidRPr="00633705">
        <w:rPr>
          <w:rFonts w:ascii="Calibri"/>
          <w:sz w:val="24"/>
        </w:rPr>
        <w:t xml:space="preserve"> requirements of Pre/Post scanning, diagnostics, calibrations and programming procedures </w:t>
      </w:r>
      <w:r w:rsidR="0080766B">
        <w:rPr>
          <w:rFonts w:ascii="Calibri"/>
          <w:sz w:val="24"/>
        </w:rPr>
        <w:t xml:space="preserve">for </w:t>
      </w:r>
      <w:r w:rsidR="00633705" w:rsidRPr="00633705">
        <w:rPr>
          <w:rFonts w:ascii="Calibri"/>
          <w:sz w:val="24"/>
        </w:rPr>
        <w:t xml:space="preserve">Subaru vehicles. </w:t>
      </w:r>
      <w:r w:rsidR="00633705" w:rsidRPr="00D9786E">
        <w:rPr>
          <w:rFonts w:ascii="Calibri"/>
          <w:b/>
          <w:i/>
          <w:sz w:val="24"/>
        </w:rPr>
        <w:t>Genuine Subaru</w:t>
      </w:r>
      <w:r w:rsidR="00D9786E" w:rsidRPr="00D9786E">
        <w:rPr>
          <w:rFonts w:ascii="Calibri"/>
          <w:b/>
          <w:i/>
          <w:sz w:val="24"/>
        </w:rPr>
        <w:t xml:space="preserve"> Select Monitor</w:t>
      </w:r>
      <w:r w:rsidR="00633705" w:rsidRPr="00D9786E">
        <w:rPr>
          <w:rFonts w:ascii="Calibri"/>
          <w:b/>
          <w:i/>
          <w:sz w:val="24"/>
        </w:rPr>
        <w:t xml:space="preserve"> SSM3 and SSM4</w:t>
      </w:r>
      <w:r w:rsidR="00633705" w:rsidRPr="00633705">
        <w:rPr>
          <w:rFonts w:ascii="Calibri"/>
          <w:sz w:val="24"/>
        </w:rPr>
        <w:t xml:space="preserve"> diagnostic software applications are installed, maintained and operated by </w:t>
      </w:r>
      <w:r w:rsidR="00633705" w:rsidRPr="00D9786E">
        <w:rPr>
          <w:rFonts w:ascii="Calibri"/>
          <w:b/>
          <w:sz w:val="24"/>
        </w:rPr>
        <w:t>AirPro Diagnostic</w:t>
      </w:r>
      <w:r w:rsidR="00D9786E" w:rsidRPr="00D9786E">
        <w:rPr>
          <w:rFonts w:ascii="Calibri"/>
          <w:b/>
          <w:sz w:val="24"/>
        </w:rPr>
        <w:t>s</w:t>
      </w:r>
      <w:r w:rsidR="00D9786E" w:rsidRPr="00D9786E">
        <w:rPr>
          <w:rFonts w:ascii="Calibri"/>
          <w:b/>
          <w:sz w:val="24"/>
        </w:rPr>
        <w:t>’</w:t>
      </w:r>
      <w:r w:rsidR="00633705" w:rsidRPr="00633705">
        <w:rPr>
          <w:rFonts w:ascii="Calibri"/>
          <w:sz w:val="24"/>
        </w:rPr>
        <w:t xml:space="preserve"> Specialists to </w:t>
      </w:r>
      <w:r w:rsidR="00DC0B6A">
        <w:rPr>
          <w:rFonts w:ascii="Calibri"/>
          <w:sz w:val="24"/>
        </w:rPr>
        <w:t>e</w:t>
      </w:r>
      <w:r w:rsidR="00633705" w:rsidRPr="00633705">
        <w:rPr>
          <w:rFonts w:ascii="Calibri"/>
          <w:sz w:val="24"/>
        </w:rPr>
        <w:t xml:space="preserve">nsure the latest updates and diagnostic scan tool procedures are applied. Services </w:t>
      </w:r>
      <w:r w:rsidR="00D9786E">
        <w:rPr>
          <w:rFonts w:ascii="Calibri"/>
          <w:sz w:val="24"/>
        </w:rPr>
        <w:t xml:space="preserve">performed </w:t>
      </w:r>
      <w:r w:rsidR="00633705" w:rsidRPr="00633705">
        <w:rPr>
          <w:rFonts w:ascii="Calibri"/>
          <w:sz w:val="24"/>
        </w:rPr>
        <w:t xml:space="preserve">by </w:t>
      </w:r>
      <w:r w:rsidR="00633705" w:rsidRPr="00B563CE">
        <w:rPr>
          <w:rFonts w:ascii="Calibri"/>
          <w:b/>
          <w:sz w:val="24"/>
        </w:rPr>
        <w:t>AirPro Diagnostics</w:t>
      </w:r>
      <w:r w:rsidR="00633705" w:rsidRPr="00633705">
        <w:rPr>
          <w:rFonts w:ascii="Calibri"/>
          <w:sz w:val="24"/>
        </w:rPr>
        <w:t xml:space="preserve"> include the added benefits of consistent, permanent documentation including the version number of SSM3 or SSM4 software used on </w:t>
      </w:r>
      <w:proofErr w:type="gramStart"/>
      <w:r w:rsidR="00633705" w:rsidRPr="00633705">
        <w:rPr>
          <w:rFonts w:ascii="Calibri"/>
          <w:sz w:val="24"/>
        </w:rPr>
        <w:t>each and every</w:t>
      </w:r>
      <w:proofErr w:type="gramEnd"/>
      <w:r w:rsidR="00633705" w:rsidRPr="00633705">
        <w:rPr>
          <w:rFonts w:ascii="Calibri"/>
          <w:sz w:val="24"/>
        </w:rPr>
        <w:t xml:space="preserve"> service.  </w:t>
      </w:r>
    </w:p>
    <w:p w14:paraId="083A494D" w14:textId="77777777" w:rsidR="000A0C0A" w:rsidRDefault="000A0C0A" w:rsidP="0076711B">
      <w:pPr>
        <w:pStyle w:val="BodyText"/>
        <w:ind w:left="0" w:right="168" w:firstLine="0"/>
        <w:jc w:val="both"/>
      </w:pPr>
    </w:p>
    <w:p w14:paraId="4E69F20D" w14:textId="2516C303" w:rsidR="00AC114B" w:rsidRPr="00AC114B" w:rsidRDefault="00AC114B" w:rsidP="0076711B">
      <w:pPr>
        <w:tabs>
          <w:tab w:val="left" w:pos="1020"/>
          <w:tab w:val="left" w:pos="1021"/>
        </w:tabs>
        <w:ind w:right="116"/>
        <w:jc w:val="both"/>
        <w:rPr>
          <w:rFonts w:ascii="Calibri" w:hAnsi="Calibri" w:cs="Calibri"/>
          <w:sz w:val="24"/>
        </w:rPr>
      </w:pPr>
      <w:r w:rsidRPr="00AC114B">
        <w:rPr>
          <w:rFonts w:ascii="Calibri" w:hAnsi="Calibri" w:cs="Calibri"/>
          <w:sz w:val="24"/>
        </w:rPr>
        <w:t xml:space="preserve">AirPro Diagnostics has initiated hardware and software pricing for shops seeking SCCN membership. Existing AirPro Clients must update their AirPro Shop Profile and subscription </w:t>
      </w:r>
      <w:r w:rsidR="00657254">
        <w:rPr>
          <w:rFonts w:ascii="Calibri" w:hAnsi="Calibri" w:cs="Calibri"/>
          <w:sz w:val="24"/>
        </w:rPr>
        <w:t xml:space="preserve">in order to </w:t>
      </w:r>
      <w:r w:rsidRPr="00AC114B">
        <w:rPr>
          <w:rFonts w:ascii="Calibri" w:hAnsi="Calibri" w:cs="Calibri"/>
          <w:sz w:val="24"/>
        </w:rPr>
        <w:t>receive Genuine Subaru Diagnostic Software installation</w:t>
      </w:r>
      <w:r w:rsidR="00657254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AC114B">
        <w:rPr>
          <w:rFonts w:ascii="Calibri" w:hAnsi="Calibri" w:cs="Calibri"/>
          <w:sz w:val="24"/>
        </w:rPr>
        <w:t xml:space="preserve"> </w:t>
      </w:r>
      <w:r w:rsidR="00BF5AA0">
        <w:rPr>
          <w:rFonts w:ascii="Calibri" w:hAnsi="Calibri" w:cs="Calibri"/>
          <w:sz w:val="24"/>
        </w:rPr>
        <w:t>AirPro Diagnostics applies r</w:t>
      </w:r>
      <w:r w:rsidR="003460FC">
        <w:rPr>
          <w:rFonts w:ascii="Calibri" w:hAnsi="Calibri" w:cs="Calibri"/>
          <w:sz w:val="24"/>
        </w:rPr>
        <w:t>ecurring scan-tool software u</w:t>
      </w:r>
      <w:r w:rsidRPr="00AC114B">
        <w:rPr>
          <w:rFonts w:ascii="Calibri" w:hAnsi="Calibri" w:cs="Calibri"/>
          <w:sz w:val="24"/>
        </w:rPr>
        <w:t>pdates</w:t>
      </w:r>
      <w:r w:rsidR="00DC0B6A">
        <w:rPr>
          <w:rFonts w:ascii="Calibri" w:hAnsi="Calibri" w:cs="Calibri"/>
          <w:sz w:val="24"/>
        </w:rPr>
        <w:t xml:space="preserve"> to </w:t>
      </w:r>
      <w:r w:rsidR="003460FC">
        <w:rPr>
          <w:rFonts w:ascii="Calibri" w:hAnsi="Calibri" w:cs="Calibri"/>
          <w:sz w:val="24"/>
        </w:rPr>
        <w:t xml:space="preserve">continuously </w:t>
      </w:r>
      <w:r w:rsidR="00DC0B6A">
        <w:rPr>
          <w:rFonts w:ascii="Calibri" w:hAnsi="Calibri" w:cs="Calibri"/>
          <w:sz w:val="24"/>
        </w:rPr>
        <w:t>meet SCCN requirements</w:t>
      </w:r>
      <w:r w:rsidRPr="00AC114B">
        <w:rPr>
          <w:rFonts w:ascii="Calibri" w:hAnsi="Calibri" w:cs="Calibri"/>
          <w:sz w:val="24"/>
        </w:rPr>
        <w:t xml:space="preserve"> as they are released by Subaru USA.</w:t>
      </w:r>
    </w:p>
    <w:p w14:paraId="5177A960" w14:textId="77777777" w:rsidR="00AC114B" w:rsidRPr="00AC114B" w:rsidRDefault="00AC114B" w:rsidP="0076711B">
      <w:pPr>
        <w:tabs>
          <w:tab w:val="left" w:pos="1020"/>
          <w:tab w:val="left" w:pos="1021"/>
        </w:tabs>
        <w:ind w:right="116"/>
        <w:jc w:val="both"/>
        <w:rPr>
          <w:rFonts w:ascii="Calibri" w:hAnsi="Calibri" w:cs="Calibri"/>
          <w:sz w:val="24"/>
        </w:rPr>
      </w:pPr>
    </w:p>
    <w:p w14:paraId="76A99ABE" w14:textId="1D9501A8" w:rsidR="00AC114B" w:rsidRPr="00AC114B" w:rsidRDefault="00AC114B" w:rsidP="0076711B">
      <w:pPr>
        <w:tabs>
          <w:tab w:val="left" w:pos="1020"/>
          <w:tab w:val="left" w:pos="1021"/>
        </w:tabs>
        <w:ind w:right="116"/>
        <w:jc w:val="both"/>
        <w:rPr>
          <w:rFonts w:ascii="Calibri" w:hAnsi="Calibri" w:cs="Calibri"/>
          <w:sz w:val="24"/>
        </w:rPr>
      </w:pPr>
      <w:r w:rsidRPr="00AC114B">
        <w:rPr>
          <w:rFonts w:ascii="Calibri" w:hAnsi="Calibri" w:cs="Calibri"/>
          <w:sz w:val="24"/>
        </w:rPr>
        <w:t xml:space="preserve">Contact </w:t>
      </w:r>
      <w:r w:rsidR="00206A8E">
        <w:rPr>
          <w:rFonts w:ascii="Calibri" w:hAnsi="Calibri" w:cs="Calibri"/>
          <w:sz w:val="24"/>
        </w:rPr>
        <w:t>us</w:t>
      </w:r>
      <w:r w:rsidRPr="00AC114B">
        <w:rPr>
          <w:rFonts w:ascii="Calibri" w:hAnsi="Calibri" w:cs="Calibri"/>
          <w:sz w:val="24"/>
        </w:rPr>
        <w:t xml:space="preserve"> at </w:t>
      </w:r>
      <w:hyperlink r:id="rId12" w:history="1">
        <w:r w:rsidR="00206A8E" w:rsidRPr="00076A00">
          <w:rPr>
            <w:rStyle w:val="Hyperlink"/>
            <w:rFonts w:ascii="Calibri" w:hAnsi="Calibri" w:cs="Calibri"/>
            <w:sz w:val="24"/>
          </w:rPr>
          <w:t>airprodiagnostics.com</w:t>
        </w:r>
      </w:hyperlink>
      <w:r w:rsidR="00206A8E">
        <w:rPr>
          <w:rFonts w:ascii="Calibri" w:hAnsi="Calibri" w:cs="Calibri"/>
          <w:sz w:val="24"/>
        </w:rPr>
        <w:t xml:space="preserve"> </w:t>
      </w:r>
      <w:r w:rsidRPr="00AC114B">
        <w:rPr>
          <w:rFonts w:ascii="Calibri" w:hAnsi="Calibri" w:cs="Calibri"/>
          <w:sz w:val="24"/>
        </w:rPr>
        <w:t xml:space="preserve">or </w:t>
      </w:r>
      <w:r w:rsidRPr="00206A8E">
        <w:rPr>
          <w:rFonts w:ascii="Calibri" w:hAnsi="Calibri" w:cs="Calibri"/>
          <w:b/>
          <w:i/>
          <w:color w:val="4F81BD" w:themeColor="accent1"/>
          <w:sz w:val="24"/>
          <w:u w:val="single"/>
        </w:rPr>
        <w:t>904-717-1711</w:t>
      </w:r>
      <w:r w:rsidRPr="00206A8E">
        <w:rPr>
          <w:rFonts w:ascii="Calibri" w:hAnsi="Calibri" w:cs="Calibri"/>
          <w:color w:val="4F81BD" w:themeColor="accent1"/>
          <w:sz w:val="24"/>
        </w:rPr>
        <w:t xml:space="preserve"> </w:t>
      </w:r>
      <w:r w:rsidRPr="00AC114B">
        <w:rPr>
          <w:rFonts w:ascii="Calibri" w:hAnsi="Calibri" w:cs="Calibri"/>
          <w:sz w:val="24"/>
        </w:rPr>
        <w:t xml:space="preserve">for </w:t>
      </w:r>
      <w:r w:rsidR="00206A8E">
        <w:rPr>
          <w:rFonts w:ascii="Calibri" w:hAnsi="Calibri" w:cs="Calibri"/>
          <w:sz w:val="24"/>
        </w:rPr>
        <w:t xml:space="preserve">more </w:t>
      </w:r>
      <w:r w:rsidRPr="00AC114B">
        <w:rPr>
          <w:rFonts w:ascii="Calibri" w:hAnsi="Calibri" w:cs="Calibri"/>
          <w:sz w:val="24"/>
        </w:rPr>
        <w:t xml:space="preserve">details to </w:t>
      </w:r>
      <w:r w:rsidR="00206A8E">
        <w:rPr>
          <w:rFonts w:ascii="Calibri" w:hAnsi="Calibri" w:cs="Calibri"/>
          <w:sz w:val="24"/>
        </w:rPr>
        <w:t>meet</w:t>
      </w:r>
      <w:r w:rsidRPr="00AC114B">
        <w:rPr>
          <w:rFonts w:ascii="Calibri" w:hAnsi="Calibri" w:cs="Calibri"/>
          <w:sz w:val="24"/>
        </w:rPr>
        <w:t xml:space="preserve"> </w:t>
      </w:r>
      <w:r w:rsidR="00206A8E">
        <w:rPr>
          <w:rFonts w:ascii="Calibri" w:hAnsi="Calibri" w:cs="Calibri"/>
          <w:sz w:val="24"/>
        </w:rPr>
        <w:t>OEM</w:t>
      </w:r>
      <w:r w:rsidRPr="00AC114B">
        <w:rPr>
          <w:rFonts w:ascii="Calibri" w:hAnsi="Calibri" w:cs="Calibri"/>
          <w:sz w:val="24"/>
        </w:rPr>
        <w:t xml:space="preserve"> </w:t>
      </w:r>
      <w:r w:rsidR="00206A8E">
        <w:rPr>
          <w:rFonts w:ascii="Calibri" w:hAnsi="Calibri" w:cs="Calibri"/>
          <w:sz w:val="24"/>
        </w:rPr>
        <w:t>Requirements with AirPro Diagnostics</w:t>
      </w:r>
      <w:r w:rsidRPr="00AC114B">
        <w:rPr>
          <w:rFonts w:ascii="Calibri" w:hAnsi="Calibri" w:cs="Calibri"/>
          <w:sz w:val="24"/>
        </w:rPr>
        <w:t xml:space="preserve"> utilizing OEM licensed software.  </w:t>
      </w:r>
    </w:p>
    <w:p w14:paraId="5CC0B289" w14:textId="2615F8F7" w:rsidR="0034503B" w:rsidRDefault="0034503B" w:rsidP="0076711B">
      <w:pPr>
        <w:tabs>
          <w:tab w:val="left" w:pos="1020"/>
          <w:tab w:val="left" w:pos="1021"/>
        </w:tabs>
        <w:ind w:right="116"/>
        <w:jc w:val="both"/>
      </w:pPr>
    </w:p>
    <w:sectPr w:rsidR="0034503B" w:rsidSect="00004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BBF4" w14:textId="77777777" w:rsidR="001D246A" w:rsidRDefault="001D246A" w:rsidP="001342C8">
      <w:r>
        <w:separator/>
      </w:r>
    </w:p>
  </w:endnote>
  <w:endnote w:type="continuationSeparator" w:id="0">
    <w:p w14:paraId="13F40FBA" w14:textId="77777777" w:rsidR="001D246A" w:rsidRDefault="001D246A" w:rsidP="0013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CFC0" w14:textId="77777777" w:rsidR="001342C8" w:rsidRDefault="0013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34C4" w14:textId="77777777" w:rsidR="001342C8" w:rsidRDefault="00134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7D2F" w14:textId="77777777" w:rsidR="001342C8" w:rsidRDefault="0013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8FED" w14:textId="77777777" w:rsidR="001D246A" w:rsidRDefault="001D246A" w:rsidP="001342C8">
      <w:r>
        <w:separator/>
      </w:r>
    </w:p>
  </w:footnote>
  <w:footnote w:type="continuationSeparator" w:id="0">
    <w:p w14:paraId="75D02470" w14:textId="77777777" w:rsidR="001D246A" w:rsidRDefault="001D246A" w:rsidP="0013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E6D8" w14:textId="77777777" w:rsidR="001342C8" w:rsidRDefault="00134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EA2D" w14:textId="1961544F" w:rsidR="001342C8" w:rsidRDefault="00134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1CB7" w14:textId="77777777" w:rsidR="001342C8" w:rsidRDefault="00134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5DD7"/>
    <w:multiLevelType w:val="hybridMultilevel"/>
    <w:tmpl w:val="76FC2F4A"/>
    <w:lvl w:ilvl="0" w:tplc="6FDA8DB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3BC263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FD08098">
      <w:numFmt w:val="bullet"/>
      <w:lvlText w:val="•"/>
      <w:lvlJc w:val="left"/>
      <w:pPr>
        <w:ind w:left="1973" w:hanging="361"/>
      </w:pPr>
      <w:rPr>
        <w:rFonts w:hint="default"/>
        <w:lang w:val="en-US" w:eastAsia="en-US" w:bidi="en-US"/>
      </w:rPr>
    </w:lvl>
    <w:lvl w:ilvl="3" w:tplc="B6F8C38C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en-US"/>
      </w:rPr>
    </w:lvl>
    <w:lvl w:ilvl="4" w:tplc="75EAF670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5" w:tplc="B5F8872E">
      <w:numFmt w:val="bullet"/>
      <w:lvlText w:val="•"/>
      <w:lvlJc w:val="left"/>
      <w:pPr>
        <w:ind w:left="4833" w:hanging="361"/>
      </w:pPr>
      <w:rPr>
        <w:rFonts w:hint="default"/>
        <w:lang w:val="en-US" w:eastAsia="en-US" w:bidi="en-US"/>
      </w:rPr>
    </w:lvl>
    <w:lvl w:ilvl="6" w:tplc="78D8811E">
      <w:numFmt w:val="bullet"/>
      <w:lvlText w:val="•"/>
      <w:lvlJc w:val="left"/>
      <w:pPr>
        <w:ind w:left="5786" w:hanging="361"/>
      </w:pPr>
      <w:rPr>
        <w:rFonts w:hint="default"/>
        <w:lang w:val="en-US" w:eastAsia="en-US" w:bidi="en-US"/>
      </w:rPr>
    </w:lvl>
    <w:lvl w:ilvl="7" w:tplc="DB76E630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en-US"/>
      </w:rPr>
    </w:lvl>
    <w:lvl w:ilvl="8" w:tplc="5FBE8C12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3B"/>
    <w:rsid w:val="00004660"/>
    <w:rsid w:val="00024FBC"/>
    <w:rsid w:val="00054E80"/>
    <w:rsid w:val="000A0C0A"/>
    <w:rsid w:val="000A2248"/>
    <w:rsid w:val="000A6803"/>
    <w:rsid w:val="000B0F3B"/>
    <w:rsid w:val="000C18AB"/>
    <w:rsid w:val="000D5DCE"/>
    <w:rsid w:val="000E0A67"/>
    <w:rsid w:val="00120257"/>
    <w:rsid w:val="001342C8"/>
    <w:rsid w:val="001645F1"/>
    <w:rsid w:val="00165417"/>
    <w:rsid w:val="00170E14"/>
    <w:rsid w:val="00180A41"/>
    <w:rsid w:val="001A004F"/>
    <w:rsid w:val="001B3BB5"/>
    <w:rsid w:val="001D246A"/>
    <w:rsid w:val="001E018C"/>
    <w:rsid w:val="001F1BE1"/>
    <w:rsid w:val="001F56C2"/>
    <w:rsid w:val="002047B9"/>
    <w:rsid w:val="00206A8E"/>
    <w:rsid w:val="00213E9C"/>
    <w:rsid w:val="00220D28"/>
    <w:rsid w:val="002254C1"/>
    <w:rsid w:val="00257AD8"/>
    <w:rsid w:val="0026130B"/>
    <w:rsid w:val="00266F2B"/>
    <w:rsid w:val="00272B1E"/>
    <w:rsid w:val="002860C2"/>
    <w:rsid w:val="002A204E"/>
    <w:rsid w:val="002A2821"/>
    <w:rsid w:val="002A5595"/>
    <w:rsid w:val="002B444D"/>
    <w:rsid w:val="002B5790"/>
    <w:rsid w:val="002E6515"/>
    <w:rsid w:val="00300D73"/>
    <w:rsid w:val="003060C4"/>
    <w:rsid w:val="00316CDE"/>
    <w:rsid w:val="0034503B"/>
    <w:rsid w:val="00345F8E"/>
    <w:rsid w:val="003460FC"/>
    <w:rsid w:val="00371DDE"/>
    <w:rsid w:val="0037242D"/>
    <w:rsid w:val="00373894"/>
    <w:rsid w:val="00383634"/>
    <w:rsid w:val="00391991"/>
    <w:rsid w:val="003A37F0"/>
    <w:rsid w:val="003A485E"/>
    <w:rsid w:val="003D07C5"/>
    <w:rsid w:val="003E5463"/>
    <w:rsid w:val="003F5D71"/>
    <w:rsid w:val="004208EB"/>
    <w:rsid w:val="004502FD"/>
    <w:rsid w:val="004935F7"/>
    <w:rsid w:val="004A34AB"/>
    <w:rsid w:val="004C3C67"/>
    <w:rsid w:val="004C44A9"/>
    <w:rsid w:val="004D4247"/>
    <w:rsid w:val="004F0781"/>
    <w:rsid w:val="004F7B44"/>
    <w:rsid w:val="0051387D"/>
    <w:rsid w:val="00522736"/>
    <w:rsid w:val="00541960"/>
    <w:rsid w:val="00542179"/>
    <w:rsid w:val="00547FA3"/>
    <w:rsid w:val="00564865"/>
    <w:rsid w:val="00575D79"/>
    <w:rsid w:val="00582FDA"/>
    <w:rsid w:val="005E429D"/>
    <w:rsid w:val="005E6A87"/>
    <w:rsid w:val="005F7B6E"/>
    <w:rsid w:val="006166A8"/>
    <w:rsid w:val="00617183"/>
    <w:rsid w:val="00624349"/>
    <w:rsid w:val="00633705"/>
    <w:rsid w:val="00644D8E"/>
    <w:rsid w:val="00647031"/>
    <w:rsid w:val="006514BE"/>
    <w:rsid w:val="00657254"/>
    <w:rsid w:val="00672717"/>
    <w:rsid w:val="006E0494"/>
    <w:rsid w:val="006F4A5D"/>
    <w:rsid w:val="00704010"/>
    <w:rsid w:val="007168AE"/>
    <w:rsid w:val="00716FBF"/>
    <w:rsid w:val="007239F9"/>
    <w:rsid w:val="00725580"/>
    <w:rsid w:val="0075259F"/>
    <w:rsid w:val="007562AD"/>
    <w:rsid w:val="007610DC"/>
    <w:rsid w:val="00765F2C"/>
    <w:rsid w:val="0076711B"/>
    <w:rsid w:val="00774089"/>
    <w:rsid w:val="00775295"/>
    <w:rsid w:val="00777D5B"/>
    <w:rsid w:val="00793DFA"/>
    <w:rsid w:val="007B30E9"/>
    <w:rsid w:val="007F43D1"/>
    <w:rsid w:val="0080766B"/>
    <w:rsid w:val="00813386"/>
    <w:rsid w:val="008177DC"/>
    <w:rsid w:val="00826C67"/>
    <w:rsid w:val="00832C25"/>
    <w:rsid w:val="0083441F"/>
    <w:rsid w:val="00844E02"/>
    <w:rsid w:val="00850B0D"/>
    <w:rsid w:val="00865FF7"/>
    <w:rsid w:val="00874739"/>
    <w:rsid w:val="00897DE7"/>
    <w:rsid w:val="008C0100"/>
    <w:rsid w:val="00901AA2"/>
    <w:rsid w:val="00901FAE"/>
    <w:rsid w:val="009110AE"/>
    <w:rsid w:val="00913F6E"/>
    <w:rsid w:val="009149FF"/>
    <w:rsid w:val="00926747"/>
    <w:rsid w:val="00943861"/>
    <w:rsid w:val="00945A95"/>
    <w:rsid w:val="0095181C"/>
    <w:rsid w:val="00963D1B"/>
    <w:rsid w:val="0099225B"/>
    <w:rsid w:val="009957DA"/>
    <w:rsid w:val="009A0C98"/>
    <w:rsid w:val="009A299F"/>
    <w:rsid w:val="009D275A"/>
    <w:rsid w:val="009F3621"/>
    <w:rsid w:val="00A11459"/>
    <w:rsid w:val="00A1502E"/>
    <w:rsid w:val="00A22DB8"/>
    <w:rsid w:val="00A26018"/>
    <w:rsid w:val="00A315F6"/>
    <w:rsid w:val="00A47045"/>
    <w:rsid w:val="00A853F5"/>
    <w:rsid w:val="00A95A40"/>
    <w:rsid w:val="00AC114B"/>
    <w:rsid w:val="00AD5DD6"/>
    <w:rsid w:val="00AD72D4"/>
    <w:rsid w:val="00AD73B4"/>
    <w:rsid w:val="00AE0012"/>
    <w:rsid w:val="00B07E85"/>
    <w:rsid w:val="00B563CE"/>
    <w:rsid w:val="00B8625E"/>
    <w:rsid w:val="00BA701E"/>
    <w:rsid w:val="00BD1768"/>
    <w:rsid w:val="00BD251C"/>
    <w:rsid w:val="00BE382C"/>
    <w:rsid w:val="00BF307A"/>
    <w:rsid w:val="00BF5AA0"/>
    <w:rsid w:val="00C11D70"/>
    <w:rsid w:val="00C12DE8"/>
    <w:rsid w:val="00C52AFA"/>
    <w:rsid w:val="00C54570"/>
    <w:rsid w:val="00C554EE"/>
    <w:rsid w:val="00C61DDD"/>
    <w:rsid w:val="00C709F9"/>
    <w:rsid w:val="00C7693D"/>
    <w:rsid w:val="00C8209B"/>
    <w:rsid w:val="00C93CA1"/>
    <w:rsid w:val="00CA47BD"/>
    <w:rsid w:val="00CC12A2"/>
    <w:rsid w:val="00CD7533"/>
    <w:rsid w:val="00CE3B8B"/>
    <w:rsid w:val="00CF16BE"/>
    <w:rsid w:val="00D44BB4"/>
    <w:rsid w:val="00D5357B"/>
    <w:rsid w:val="00D573AC"/>
    <w:rsid w:val="00D91106"/>
    <w:rsid w:val="00D9786E"/>
    <w:rsid w:val="00D97F8E"/>
    <w:rsid w:val="00DC0B6A"/>
    <w:rsid w:val="00DC7CA0"/>
    <w:rsid w:val="00DD2C46"/>
    <w:rsid w:val="00DE01D0"/>
    <w:rsid w:val="00E028D0"/>
    <w:rsid w:val="00E150B6"/>
    <w:rsid w:val="00E215FC"/>
    <w:rsid w:val="00E22D49"/>
    <w:rsid w:val="00E46B67"/>
    <w:rsid w:val="00E52DAE"/>
    <w:rsid w:val="00E669D7"/>
    <w:rsid w:val="00E73BFD"/>
    <w:rsid w:val="00E80B85"/>
    <w:rsid w:val="00E85754"/>
    <w:rsid w:val="00EB7B3B"/>
    <w:rsid w:val="00EC02FF"/>
    <w:rsid w:val="00EF08A1"/>
    <w:rsid w:val="00EF479A"/>
    <w:rsid w:val="00F04C30"/>
    <w:rsid w:val="00F24E71"/>
    <w:rsid w:val="00F55097"/>
    <w:rsid w:val="00F57912"/>
    <w:rsid w:val="00F77540"/>
    <w:rsid w:val="00F95728"/>
    <w:rsid w:val="00FA075F"/>
    <w:rsid w:val="00FB79ED"/>
    <w:rsid w:val="00FC17E6"/>
    <w:rsid w:val="00FC6F16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15B0"/>
  <w15:docId w15:val="{FDE49966-72EC-41C9-BF3E-EC06E7B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</w:style>
  <w:style w:type="paragraph" w:styleId="ListParagraph">
    <w:name w:val="List Paragraph"/>
    <w:basedOn w:val="Normal"/>
    <w:uiPriority w:val="1"/>
    <w:qFormat/>
    <w:pPr>
      <w:spacing w:before="150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6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9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2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34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4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C8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1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0D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DC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rprodiagnostic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rprodiagnostic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ubarutech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7A4E-FE5D-4EBA-93DD-65E7602A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Rodenroth</dc:creator>
  <cp:lastModifiedBy>Miller, Rick (Consultant)</cp:lastModifiedBy>
  <cp:revision>2</cp:revision>
  <cp:lastPrinted>2019-03-14T14:16:00Z</cp:lastPrinted>
  <dcterms:created xsi:type="dcterms:W3CDTF">2019-03-15T13:22:00Z</dcterms:created>
  <dcterms:modified xsi:type="dcterms:W3CDTF">2019-03-15T13:22:00Z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2019-01-21T00:00:00Z</vt:filetime>
  </property>
</Properties>
</file>