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53DA4" w14:textId="278498AB" w:rsidR="00F82956" w:rsidRPr="00EF7900" w:rsidRDefault="00F82956" w:rsidP="00F82956">
      <w:pPr>
        <w:widowControl w:val="0"/>
        <w:autoSpaceDE w:val="0"/>
        <w:autoSpaceDN w:val="0"/>
        <w:adjustRightInd w:val="0"/>
        <w:spacing w:after="200"/>
        <w:rPr>
          <w:rFonts w:cs="ArialMT"/>
          <w:color w:val="000000"/>
          <w:sz w:val="22"/>
          <w:szCs w:val="22"/>
          <w:lang w:bidi="en-US"/>
        </w:rPr>
      </w:pPr>
      <w:bookmarkStart w:id="0" w:name="_GoBack"/>
      <w:r w:rsidRPr="00EF7900">
        <w:rPr>
          <w:rFonts w:cs="ArialMT"/>
          <w:color w:val="000000"/>
          <w:sz w:val="22"/>
          <w:szCs w:val="22"/>
          <w:lang w:bidi="en-US"/>
        </w:rPr>
        <w:t xml:space="preserve">FOR RELEASE: </w:t>
      </w:r>
      <w:r w:rsidR="001A6BC2">
        <w:rPr>
          <w:rFonts w:cs="ArialMT"/>
          <w:color w:val="000000"/>
          <w:sz w:val="22"/>
          <w:szCs w:val="22"/>
          <w:lang w:bidi="en-US"/>
        </w:rPr>
        <w:t>January 7</w:t>
      </w:r>
      <w:r w:rsidR="00AE27E7" w:rsidRPr="00EF7900">
        <w:rPr>
          <w:rFonts w:cs="ArialMT"/>
          <w:color w:val="000000"/>
          <w:sz w:val="22"/>
          <w:szCs w:val="22"/>
          <w:lang w:bidi="en-US"/>
        </w:rPr>
        <w:t>, 20</w:t>
      </w:r>
      <w:r w:rsidR="001A6BC2">
        <w:rPr>
          <w:rFonts w:cs="ArialMT"/>
          <w:color w:val="000000"/>
          <w:sz w:val="22"/>
          <w:szCs w:val="22"/>
          <w:lang w:bidi="en-US"/>
        </w:rPr>
        <w:t>20</w:t>
      </w:r>
    </w:p>
    <w:p w14:paraId="41AA92E5" w14:textId="09857CF0" w:rsidR="00F82956" w:rsidRPr="00EF7900" w:rsidRDefault="00F82956" w:rsidP="00F82956">
      <w:pPr>
        <w:widowControl w:val="0"/>
        <w:tabs>
          <w:tab w:val="left" w:pos="4680"/>
        </w:tabs>
        <w:autoSpaceDE w:val="0"/>
        <w:autoSpaceDN w:val="0"/>
        <w:adjustRightInd w:val="0"/>
        <w:spacing w:after="200"/>
        <w:rPr>
          <w:sz w:val="22"/>
          <w:szCs w:val="22"/>
        </w:rPr>
      </w:pPr>
      <w:r w:rsidRPr="00EF7900">
        <w:rPr>
          <w:rFonts w:cs="ArialMT"/>
          <w:color w:val="000000"/>
          <w:sz w:val="22"/>
          <w:szCs w:val="22"/>
          <w:lang w:bidi="en-US"/>
        </w:rPr>
        <w:t xml:space="preserve">FOR MORE INFORMATION: John Yoswick, </w:t>
      </w:r>
      <w:r w:rsidR="00D26DB2" w:rsidRPr="00EF7900">
        <w:rPr>
          <w:rFonts w:cs="ArialMT"/>
          <w:sz w:val="22"/>
          <w:szCs w:val="22"/>
          <w:lang w:bidi="en-US"/>
        </w:rPr>
        <w:t>info@CrashNetwork.com</w:t>
      </w:r>
      <w:r w:rsidRPr="00EF7900">
        <w:rPr>
          <w:rFonts w:cs="ArialMT"/>
          <w:color w:val="000000"/>
          <w:sz w:val="22"/>
          <w:szCs w:val="22"/>
          <w:lang w:bidi="en-US"/>
        </w:rPr>
        <w:t>, (503) 335-0393</w:t>
      </w:r>
    </w:p>
    <w:p w14:paraId="47D23E9F" w14:textId="77777777" w:rsidR="00CA7A34" w:rsidRDefault="00CA7A34" w:rsidP="00CA7A34">
      <w:pPr>
        <w:widowControl w:val="0"/>
        <w:autoSpaceDE w:val="0"/>
        <w:autoSpaceDN w:val="0"/>
        <w:adjustRightInd w:val="0"/>
        <w:spacing w:after="200"/>
        <w:jc w:val="center"/>
        <w:rPr>
          <w:b/>
        </w:rPr>
      </w:pPr>
    </w:p>
    <w:p w14:paraId="67B93506" w14:textId="549261FC" w:rsidR="00F82956" w:rsidRPr="00B96FF8" w:rsidRDefault="001A6BC2" w:rsidP="00D117D3">
      <w:pPr>
        <w:widowControl w:val="0"/>
        <w:autoSpaceDE w:val="0"/>
        <w:autoSpaceDN w:val="0"/>
        <w:adjustRightInd w:val="0"/>
        <w:ind w:right="-274"/>
        <w:jc w:val="center"/>
        <w:rPr>
          <w:rFonts w:cs="ArialMT"/>
          <w:b/>
          <w:bCs/>
          <w:lang w:bidi="en-US"/>
        </w:rPr>
      </w:pPr>
      <w:r>
        <w:rPr>
          <w:rFonts w:cs="ArialMT"/>
          <w:b/>
          <w:bCs/>
          <w:lang w:bidi="en-US"/>
        </w:rPr>
        <w:t>Prevalence of vehicle scanning – and insurers’ willingness to pay for it – have risen significantly according to ‘</w:t>
      </w:r>
      <w:r w:rsidR="000A1F7E" w:rsidRPr="00B96FF8">
        <w:rPr>
          <w:rFonts w:cs="ArialMT"/>
          <w:b/>
          <w:bCs/>
          <w:lang w:bidi="en-US"/>
        </w:rPr>
        <w:t>Who Pays for What</w:t>
      </w:r>
      <w:r w:rsidR="0038413D">
        <w:rPr>
          <w:rFonts w:cs="ArialMT"/>
          <w:b/>
          <w:bCs/>
          <w:lang w:bidi="en-US"/>
        </w:rPr>
        <w:t>?</w:t>
      </w:r>
      <w:r>
        <w:rPr>
          <w:rFonts w:cs="ArialMT"/>
          <w:b/>
          <w:bCs/>
          <w:lang w:bidi="en-US"/>
        </w:rPr>
        <w:t>’ surveys</w:t>
      </w:r>
      <w:r w:rsidR="00B96FF8" w:rsidRPr="00B96FF8">
        <w:rPr>
          <w:rFonts w:cs="ArialMT"/>
          <w:b/>
          <w:bCs/>
          <w:lang w:bidi="en-US"/>
        </w:rPr>
        <w:t xml:space="preserve">; latest survey </w:t>
      </w:r>
      <w:proofErr w:type="gramStart"/>
      <w:r w:rsidR="00B96FF8" w:rsidRPr="00B96FF8">
        <w:rPr>
          <w:rFonts w:cs="ArialMT"/>
          <w:b/>
          <w:bCs/>
          <w:lang w:bidi="en-US"/>
        </w:rPr>
        <w:t>open</w:t>
      </w:r>
      <w:proofErr w:type="gramEnd"/>
      <w:r w:rsidR="00B62383">
        <w:rPr>
          <w:rFonts w:cs="ArialMT"/>
          <w:b/>
          <w:bCs/>
          <w:lang w:bidi="en-US"/>
        </w:rPr>
        <w:t xml:space="preserve"> </w:t>
      </w:r>
      <w:r>
        <w:rPr>
          <w:rFonts w:cs="ArialMT"/>
          <w:b/>
          <w:bCs/>
          <w:lang w:bidi="en-US"/>
        </w:rPr>
        <w:t>now</w:t>
      </w:r>
    </w:p>
    <w:p w14:paraId="47340A29" w14:textId="77777777" w:rsidR="00F82956" w:rsidRPr="00484040" w:rsidRDefault="00F82956" w:rsidP="00F82956">
      <w:pPr>
        <w:rPr>
          <w:rFonts w:cs="ArialMT"/>
          <w:color w:val="000000"/>
          <w:szCs w:val="20"/>
          <w:lang w:bidi="en-US"/>
        </w:rPr>
      </w:pPr>
    </w:p>
    <w:p w14:paraId="4755DF45" w14:textId="56E011E9" w:rsidR="001A6BC2" w:rsidRPr="004B3F18" w:rsidRDefault="001A6BC2" w:rsidP="001A6BC2">
      <w:pPr>
        <w:rPr>
          <w:i/>
        </w:rPr>
      </w:pPr>
      <w:r>
        <w:t>T</w:t>
      </w:r>
      <w:r w:rsidRPr="001A6BC2">
        <w:t>he industry’s adoption of vehicle scanning as an indispensable part of the repair process</w:t>
      </w:r>
      <w:r>
        <w:t xml:space="preserve"> can be seen in the results of the “Who Pays for What” surveys conducted</w:t>
      </w:r>
      <w:r w:rsidR="00533F22">
        <w:t xml:space="preserve"> for a number of years by Collision Advice and </w:t>
      </w:r>
      <w:r w:rsidR="00533F22" w:rsidRPr="004B3F18">
        <w:rPr>
          <w:i/>
        </w:rPr>
        <w:t>CRASH Network.</w:t>
      </w:r>
    </w:p>
    <w:p w14:paraId="6D1BF035" w14:textId="63DB15EA" w:rsidR="00533F22" w:rsidRDefault="00533F22" w:rsidP="001A6BC2"/>
    <w:p w14:paraId="66F67B17" w14:textId="585037B8" w:rsidR="00533F22" w:rsidRDefault="00533F22" w:rsidP="00533F22">
      <w:r>
        <w:t>In the survey condu</w:t>
      </w:r>
      <w:r w:rsidR="004B3F18">
        <w:t>c</w:t>
      </w:r>
      <w:r>
        <w:t xml:space="preserve">ted this past fall, just 11% of shops said they might skip a post-repair scan because no dash lights are lit – not a legitimate reason – but in the same survey in 2016, nearly half of all shops (44%) said that was a reason they might skip the scan. Likewise, three years ago about 1 in 5 shops said they didn't perform scans because they don't have the tools necessary to perform the scans. In the latest survey, just 2% used that as an excuse. </w:t>
      </w:r>
    </w:p>
    <w:p w14:paraId="66E4AB2A" w14:textId="77777777" w:rsidR="00533F22" w:rsidRPr="00533F22" w:rsidRDefault="00533F22" w:rsidP="001A6BC2">
      <w:pPr>
        <w:rPr>
          <w:b/>
        </w:rPr>
      </w:pPr>
    </w:p>
    <w:p w14:paraId="3ACD65B2" w14:textId="77777777" w:rsidR="00533F22" w:rsidRDefault="00533F22" w:rsidP="00533F22">
      <w:r w:rsidRPr="00533F22">
        <w:t>Payment practices have evolved as well.</w:t>
      </w:r>
      <w:r>
        <w:t xml:space="preserve"> </w:t>
      </w:r>
      <w:r w:rsidRPr="00533F22">
        <w:t>Back in 2016, a “Who Pays” survey found that more than 30% of all shops said that one of the reasons they didn't perform a post-repair vehicle scan was that insurers didn't pay them for the procedure. Three years later, just 12% of shops say a lack of insurer payment is one of the reasons they might not perform a vehicle scan.</w:t>
      </w:r>
      <w:r>
        <w:t xml:space="preserve"> </w:t>
      </w:r>
      <w:r w:rsidRPr="00533F22">
        <w:t>More than 97% of shops now say they are at least negotiating to be paid for vehicle scans, and 88% say they are being paid regularly when they do.</w:t>
      </w:r>
    </w:p>
    <w:p w14:paraId="7DFBFB23" w14:textId="77777777" w:rsidR="00533F22" w:rsidRDefault="00533F22" w:rsidP="00533F22"/>
    <w:p w14:paraId="484D6DD6" w14:textId="43F2EF87" w:rsidR="00533F22" w:rsidRPr="00533F22" w:rsidRDefault="00533F22" w:rsidP="00533F22">
      <w:r w:rsidRPr="00533F22">
        <w:t xml:space="preserve">“There are very few shops not seeking to be paid, particularly for post-repair scanning.” said </w:t>
      </w:r>
      <w:r>
        <w:t xml:space="preserve">industry trainer and consultant </w:t>
      </w:r>
      <w:r w:rsidRPr="00533F22">
        <w:t>Mike Anderson of Collision Advice</w:t>
      </w:r>
      <w:r w:rsidRPr="00533F22">
        <w:rPr>
          <w:i/>
          <w:iCs/>
        </w:rPr>
        <w:t>.</w:t>
      </w:r>
      <w:r w:rsidRPr="00533F22">
        <w:t xml:space="preserve"> “This is different from some of the other 'not-included' procedures where a significant percentage of shops aren’t getting paid because they’re not seeking to be paid. But the industry also needs to keep in mind that an insurer refusing to pay for a scan does not remove a shop’s liability for not conducting one."</w:t>
      </w:r>
    </w:p>
    <w:p w14:paraId="22FFE4BA" w14:textId="77777777" w:rsidR="00D23BCD" w:rsidRPr="009B5765" w:rsidRDefault="00D23BCD" w:rsidP="00F82956"/>
    <w:p w14:paraId="6B016B96" w14:textId="77777777" w:rsidR="00533F22" w:rsidRDefault="00533F22" w:rsidP="00533F22">
      <w:r>
        <w:t>He said the</w:t>
      </w:r>
      <w:r w:rsidRPr="00AE27E7">
        <w:t xml:space="preserve"> </w:t>
      </w:r>
      <w:r>
        <w:t>first</w:t>
      </w:r>
      <w:r w:rsidRPr="00AE27E7">
        <w:t xml:space="preserve"> of the four 201</w:t>
      </w:r>
      <w:r>
        <w:t>9</w:t>
      </w:r>
      <w:r w:rsidRPr="00AE27E7">
        <w:t xml:space="preserve"> “Who Pays for What?” surveys, which focuses on </w:t>
      </w:r>
      <w:r>
        <w:t>“not-included” refinish operations</w:t>
      </w:r>
      <w:r w:rsidRPr="00AE27E7">
        <w:t xml:space="preserve">, is open now through the end of </w:t>
      </w:r>
      <w:r>
        <w:t>January</w:t>
      </w:r>
      <w:r w:rsidRPr="00AE27E7">
        <w:t xml:space="preserve"> at</w:t>
      </w:r>
      <w:r>
        <w:t>:</w:t>
      </w:r>
    </w:p>
    <w:p w14:paraId="34F494F8" w14:textId="77777777" w:rsidR="00533F22" w:rsidRDefault="00533F22" w:rsidP="00F82956"/>
    <w:p w14:paraId="0C2D924C" w14:textId="77777777" w:rsidR="00533F22" w:rsidRDefault="004B3F18" w:rsidP="00533F22">
      <w:hyperlink r:id="rId4" w:tgtFrame="_blank" w:history="1">
        <w:r w:rsidR="00533F22">
          <w:rPr>
            <w:rStyle w:val="Hyperlink"/>
            <w:rFonts w:ascii="Calibri" w:hAnsi="Calibri" w:cs="Calibri"/>
            <w:sz w:val="22"/>
            <w:szCs w:val="22"/>
          </w:rPr>
          <w:t>https://www.surv</w:t>
        </w:r>
        <w:r w:rsidR="00533F22">
          <w:rPr>
            <w:rStyle w:val="Hyperlink"/>
            <w:rFonts w:ascii="Calibri" w:hAnsi="Calibri" w:cs="Calibri"/>
            <w:sz w:val="22"/>
            <w:szCs w:val="22"/>
          </w:rPr>
          <w:t>e</w:t>
        </w:r>
        <w:r w:rsidR="00533F22">
          <w:rPr>
            <w:rStyle w:val="Hyperlink"/>
            <w:rFonts w:ascii="Calibri" w:hAnsi="Calibri" w:cs="Calibri"/>
            <w:sz w:val="22"/>
            <w:szCs w:val="22"/>
          </w:rPr>
          <w:t>ymonkey.com/r/JHPCT8B</w:t>
        </w:r>
      </w:hyperlink>
    </w:p>
    <w:p w14:paraId="11912E17" w14:textId="77777777" w:rsidR="00AE27E7" w:rsidRPr="00AE27E7" w:rsidRDefault="00AE27E7" w:rsidP="00F82956">
      <w:pPr>
        <w:rPr>
          <w:rFonts w:cs="ArialMT"/>
          <w:color w:val="000000"/>
          <w:lang w:bidi="en-US"/>
        </w:rPr>
      </w:pPr>
    </w:p>
    <w:p w14:paraId="6F3B3F9C" w14:textId="1945FEEB" w:rsidR="00BE6E1A" w:rsidRPr="00AE27E7" w:rsidRDefault="00BE6E1A" w:rsidP="00FD1E39">
      <w:r w:rsidRPr="00AE27E7">
        <w:rPr>
          <w:rFonts w:cs="ArialMT"/>
          <w:color w:val="000000"/>
          <w:lang w:bidi="en-US"/>
        </w:rPr>
        <w:t xml:space="preserve">Survey participants </w:t>
      </w:r>
      <w:r w:rsidR="00FD1E39" w:rsidRPr="00AE27E7">
        <w:rPr>
          <w:rFonts w:cs="ArialMT"/>
          <w:color w:val="000000"/>
          <w:lang w:bidi="en-US"/>
        </w:rPr>
        <w:t>receive</w:t>
      </w:r>
      <w:r w:rsidR="00B52EAA" w:rsidRPr="00AE27E7">
        <w:rPr>
          <w:rFonts w:cs="ArialMT"/>
          <w:color w:val="000000"/>
          <w:lang w:bidi="en-US"/>
        </w:rPr>
        <w:t xml:space="preserve"> a</w:t>
      </w:r>
      <w:r w:rsidRPr="00AE27E7">
        <w:rPr>
          <w:rFonts w:cs="ArialMT"/>
          <w:color w:val="000000"/>
          <w:lang w:bidi="en-US"/>
        </w:rPr>
        <w:t xml:space="preserve"> report with complete survey findings</w:t>
      </w:r>
      <w:r w:rsidR="00190E1F" w:rsidRPr="00AE27E7">
        <w:rPr>
          <w:rFonts w:cs="ArialMT"/>
          <w:color w:val="000000"/>
          <w:lang w:bidi="en-US"/>
        </w:rPr>
        <w:t xml:space="preserve"> at no charge</w:t>
      </w:r>
      <w:r w:rsidRPr="00AE27E7">
        <w:rPr>
          <w:rFonts w:cs="ArialMT"/>
          <w:color w:val="000000"/>
          <w:lang w:bidi="en-US"/>
        </w:rPr>
        <w:t>, broken down by region,</w:t>
      </w:r>
      <w:r w:rsidR="00190E1F" w:rsidRPr="00AE27E7">
        <w:rPr>
          <w:rFonts w:cs="ArialMT"/>
          <w:color w:val="000000"/>
          <w:lang w:bidi="en-US"/>
        </w:rPr>
        <w:t xml:space="preserve"> insurer and DRP vs. non-DRP</w:t>
      </w:r>
      <w:r w:rsidRPr="00AE27E7">
        <w:rPr>
          <w:rFonts w:cs="ArialMT"/>
          <w:color w:val="000000"/>
          <w:lang w:bidi="en-US"/>
        </w:rPr>
        <w:t>.</w:t>
      </w:r>
      <w:r w:rsidR="0053236F" w:rsidRPr="00AE27E7">
        <w:rPr>
          <w:rFonts w:cs="ArialMT"/>
          <w:color w:val="000000"/>
          <w:lang w:bidi="en-US"/>
        </w:rPr>
        <w:t xml:space="preserve"> </w:t>
      </w:r>
      <w:r w:rsidR="0053236F" w:rsidRPr="00AE27E7">
        <w:t xml:space="preserve">The report </w:t>
      </w:r>
      <w:r w:rsidR="004325ED" w:rsidRPr="00AE27E7">
        <w:t xml:space="preserve">also </w:t>
      </w:r>
      <w:r w:rsidR="0053236F" w:rsidRPr="00AE27E7">
        <w:t>includes analysis and resources to help shops better understand and use the information presented</w:t>
      </w:r>
      <w:r w:rsidR="00DB104C" w:rsidRPr="00AE27E7">
        <w:t>.</w:t>
      </w:r>
    </w:p>
    <w:p w14:paraId="7D1A7438" w14:textId="77777777" w:rsidR="00827DE4" w:rsidRPr="00AE27E7" w:rsidRDefault="00827DE4" w:rsidP="00FD1E39"/>
    <w:p w14:paraId="6F3A1650" w14:textId="5CA4B347" w:rsidR="00FD1E39" w:rsidRPr="00AE27E7" w:rsidRDefault="00FD1E39" w:rsidP="00FD1E39">
      <w:pPr>
        <w:rPr>
          <w:rFonts w:cs="ArialMT"/>
          <w:color w:val="000000"/>
          <w:lang w:bidi="en-US"/>
        </w:rPr>
      </w:pPr>
      <w:r w:rsidRPr="00AE27E7">
        <w:rPr>
          <w:rFonts w:cs="ArialMT"/>
          <w:color w:val="000000"/>
          <w:lang w:bidi="en-US"/>
        </w:rPr>
        <w:t>Anderson said the survey, which will take about 15-</w:t>
      </w:r>
      <w:r w:rsidR="00EB08E8">
        <w:rPr>
          <w:rFonts w:cs="ArialMT"/>
          <w:color w:val="000000"/>
          <w:lang w:bidi="en-US"/>
        </w:rPr>
        <w:t>25</w:t>
      </w:r>
      <w:r w:rsidRPr="00AE27E7">
        <w:rPr>
          <w:rFonts w:cs="ArialMT"/>
          <w:color w:val="000000"/>
          <w:lang w:bidi="en-US"/>
        </w:rPr>
        <w:t xml:space="preserve"> minutes, </w:t>
      </w:r>
      <w:r w:rsidR="00EB08E8">
        <w:rPr>
          <w:rFonts w:cs="ArialMT"/>
          <w:color w:val="000000"/>
          <w:lang w:bidi="en-US"/>
        </w:rPr>
        <w:t>can</w:t>
      </w:r>
      <w:r w:rsidRPr="00AE27E7">
        <w:rPr>
          <w:rFonts w:cs="ArialMT"/>
          <w:color w:val="000000"/>
          <w:lang w:bidi="en-US"/>
        </w:rPr>
        <w:t xml:space="preserve"> </w:t>
      </w:r>
      <w:r w:rsidR="00D6064C">
        <w:rPr>
          <w:rFonts w:cs="ArialMT"/>
          <w:color w:val="000000"/>
          <w:lang w:bidi="en-US"/>
        </w:rPr>
        <w:t xml:space="preserve">be </w:t>
      </w:r>
      <w:r w:rsidRPr="00AE27E7">
        <w:rPr>
          <w:rFonts w:cs="ArialMT"/>
          <w:color w:val="000000"/>
          <w:lang w:bidi="en-US"/>
        </w:rPr>
        <w:t xml:space="preserve">completed by </w:t>
      </w:r>
      <w:r w:rsidR="00EB08E8">
        <w:rPr>
          <w:rFonts w:cs="ArialMT"/>
          <w:color w:val="000000"/>
          <w:lang w:bidi="en-US"/>
        </w:rPr>
        <w:t>anyone in a shop</w:t>
      </w:r>
      <w:r w:rsidRPr="00AE27E7">
        <w:t xml:space="preserve"> familiar with the shop's billing practices and the payment practices of </w:t>
      </w:r>
      <w:r w:rsidR="00EB08E8">
        <w:t xml:space="preserve">at least some of </w:t>
      </w:r>
      <w:r w:rsidRPr="00AE27E7">
        <w:t xml:space="preserve">the largest national insurers. Each shop's individual responses are held in the strictest confidence; only </w:t>
      </w:r>
      <w:r w:rsidR="0038413D" w:rsidRPr="00AE27E7">
        <w:t>aggregated</w:t>
      </w:r>
      <w:r w:rsidRPr="00AE27E7">
        <w:t xml:space="preserve"> data is released.</w:t>
      </w:r>
    </w:p>
    <w:p w14:paraId="2276EB75" w14:textId="77777777" w:rsidR="00FD1E39" w:rsidRPr="00AE27E7" w:rsidRDefault="00FD1E39" w:rsidP="00F82956"/>
    <w:p w14:paraId="4733ACAA" w14:textId="292F3576" w:rsidR="0053236F" w:rsidRPr="00AE27E7" w:rsidRDefault="0053236F" w:rsidP="0053236F">
      <w:r w:rsidRPr="00AE27E7">
        <w:rPr>
          <w:rFonts w:cs="ArialMT"/>
          <w:color w:val="000000"/>
          <w:lang w:bidi="en-US"/>
        </w:rPr>
        <w:t xml:space="preserve">The results </w:t>
      </w:r>
      <w:r w:rsidR="000C54CA" w:rsidRPr="00AE27E7">
        <w:rPr>
          <w:rFonts w:cs="ArialMT"/>
          <w:color w:val="000000"/>
          <w:lang w:bidi="en-US"/>
        </w:rPr>
        <w:t xml:space="preserve">of </w:t>
      </w:r>
      <w:r w:rsidRPr="00AE27E7">
        <w:rPr>
          <w:rFonts w:cs="ArialMT"/>
          <w:color w:val="000000"/>
          <w:lang w:bidi="en-US"/>
        </w:rPr>
        <w:t>previous surveys are also available online (</w:t>
      </w:r>
      <w:hyperlink r:id="rId5" w:history="1">
        <w:r w:rsidR="00E07B64" w:rsidRPr="00AE27E7">
          <w:rPr>
            <w:rStyle w:val="Hyperlink"/>
          </w:rPr>
          <w:t>https://www.crashnetwork.com/collisionadvice</w:t>
        </w:r>
      </w:hyperlink>
      <w:r w:rsidRPr="00AE27E7">
        <w:rPr>
          <w:rFonts w:cs="ArialMT"/>
          <w:color w:val="000000"/>
          <w:lang w:bidi="en-US"/>
        </w:rPr>
        <w:t xml:space="preserve">). </w:t>
      </w:r>
    </w:p>
    <w:p w14:paraId="2473C256" w14:textId="77777777" w:rsidR="0053236F" w:rsidRPr="00AE27E7" w:rsidRDefault="0053236F" w:rsidP="00F82956">
      <w:pPr>
        <w:rPr>
          <w:rFonts w:cs="ArialMT"/>
          <w:color w:val="000000"/>
          <w:lang w:bidi="en-US"/>
        </w:rPr>
      </w:pPr>
    </w:p>
    <w:p w14:paraId="07F32926" w14:textId="134DCD88" w:rsidR="00F82956" w:rsidRPr="00AE27E7" w:rsidRDefault="00F82956" w:rsidP="00F82956">
      <w:pPr>
        <w:rPr>
          <w:rFonts w:cs="ArialMT"/>
          <w:color w:val="FF0000"/>
          <w:lang w:bidi="en-US"/>
        </w:rPr>
      </w:pPr>
      <w:r w:rsidRPr="00AE27E7">
        <w:rPr>
          <w:rFonts w:cs="ArialMT"/>
          <w:color w:val="000000"/>
          <w:lang w:bidi="en-US"/>
        </w:rPr>
        <w:t>Collision</w:t>
      </w:r>
      <w:r w:rsidR="006B438F" w:rsidRPr="00AE27E7">
        <w:rPr>
          <w:rFonts w:cs="ArialMT"/>
          <w:color w:val="000000"/>
          <w:lang w:bidi="en-US"/>
        </w:rPr>
        <w:t xml:space="preserve"> </w:t>
      </w:r>
      <w:r w:rsidRPr="00AE27E7">
        <w:rPr>
          <w:rFonts w:cs="ArialMT"/>
          <w:color w:val="000000"/>
          <w:lang w:bidi="en-US"/>
        </w:rPr>
        <w:t>Advice (</w:t>
      </w:r>
      <w:hyperlink r:id="rId6" w:history="1">
        <w:r w:rsidRPr="00AE27E7">
          <w:rPr>
            <w:rStyle w:val="Hyperlink"/>
            <w:rFonts w:cs="ArialMT"/>
            <w:lang w:bidi="en-US"/>
          </w:rPr>
          <w:t>www.CollisionAdvice.com</w:t>
        </w:r>
      </w:hyperlink>
      <w:r w:rsidRPr="00AE27E7">
        <w:rPr>
          <w:rFonts w:cs="ArialMT"/>
          <w:color w:val="000000"/>
          <w:lang w:bidi="en-US"/>
        </w:rPr>
        <w:t xml:space="preserve">) is an independent training and consulting firm featuring some of the most respected and experienced experts in the collision repair industry. </w:t>
      </w:r>
      <w:r w:rsidR="00FA6A7C" w:rsidRPr="00AE27E7">
        <w:rPr>
          <w:rFonts w:cs="ArialMT"/>
          <w:i/>
          <w:color w:val="000000"/>
          <w:lang w:bidi="en-US"/>
        </w:rPr>
        <w:t>CRASH Network</w:t>
      </w:r>
      <w:r w:rsidR="00FA6A7C" w:rsidRPr="00AE27E7">
        <w:rPr>
          <w:rFonts w:cs="ArialMT"/>
          <w:color w:val="000000"/>
          <w:lang w:bidi="en-US"/>
        </w:rPr>
        <w:t xml:space="preserve"> (</w:t>
      </w:r>
      <w:hyperlink r:id="rId7" w:history="1">
        <w:r w:rsidR="00FA6A7C" w:rsidRPr="00AE27E7">
          <w:rPr>
            <w:rStyle w:val="Hyperlink"/>
            <w:rFonts w:cs="ArialMT"/>
            <w:lang w:bidi="en-US"/>
          </w:rPr>
          <w:t>www.CrashNetwork.com</w:t>
        </w:r>
      </w:hyperlink>
      <w:r w:rsidR="00FA6A7C" w:rsidRPr="00AE27E7">
        <w:rPr>
          <w:rFonts w:cs="ArialMT"/>
          <w:color w:val="000000"/>
          <w:lang w:bidi="en-US"/>
        </w:rPr>
        <w:t>) is a subscription newsletter offering news and information not available from other industry sources.</w:t>
      </w:r>
    </w:p>
    <w:p w14:paraId="167E4A5C" w14:textId="77777777" w:rsidR="00F82956" w:rsidRPr="00AE27E7" w:rsidRDefault="00F82956" w:rsidP="00F82956">
      <w:pPr>
        <w:widowControl w:val="0"/>
        <w:autoSpaceDE w:val="0"/>
        <w:autoSpaceDN w:val="0"/>
        <w:adjustRightInd w:val="0"/>
        <w:rPr>
          <w:rFonts w:cs="ArialMT"/>
          <w:color w:val="000000"/>
          <w:lang w:bidi="en-US"/>
        </w:rPr>
      </w:pPr>
      <w:r w:rsidRPr="00AE27E7">
        <w:rPr>
          <w:rFonts w:cs="ArialMT"/>
          <w:color w:val="000000"/>
          <w:lang w:bidi="en-US"/>
        </w:rPr>
        <w:tab/>
      </w:r>
    </w:p>
    <w:p w14:paraId="05F75DB4" w14:textId="77777777" w:rsidR="00F82956" w:rsidRPr="00AE27E7" w:rsidRDefault="00F82956" w:rsidP="00F82956">
      <w:pPr>
        <w:widowControl w:val="0"/>
        <w:autoSpaceDE w:val="0"/>
        <w:autoSpaceDN w:val="0"/>
        <w:adjustRightInd w:val="0"/>
        <w:rPr>
          <w:rFonts w:cs="ArialMT"/>
          <w:lang w:bidi="en-US"/>
        </w:rPr>
      </w:pPr>
    </w:p>
    <w:p w14:paraId="1DEEE983" w14:textId="213B0A3A" w:rsidR="003B206B" w:rsidRPr="00AE27E7" w:rsidRDefault="00F82956" w:rsidP="006B438F">
      <w:pPr>
        <w:jc w:val="center"/>
        <w:rPr>
          <w:rFonts w:cs="ArialMT"/>
          <w:lang w:bidi="en-US"/>
        </w:rPr>
      </w:pPr>
      <w:r w:rsidRPr="00AE27E7">
        <w:rPr>
          <w:rFonts w:cs="ArialMT"/>
          <w:lang w:bidi="en-US"/>
        </w:rPr>
        <w:t>###</w:t>
      </w:r>
      <w:bookmarkEnd w:id="0"/>
    </w:p>
    <w:sectPr w:rsidR="003B206B" w:rsidRPr="00AE27E7" w:rsidSect="0084616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956"/>
    <w:rsid w:val="00001FE3"/>
    <w:rsid w:val="000A1F7E"/>
    <w:rsid w:val="000C54CA"/>
    <w:rsid w:val="000D7555"/>
    <w:rsid w:val="000E5853"/>
    <w:rsid w:val="00101927"/>
    <w:rsid w:val="001461B6"/>
    <w:rsid w:val="00153BEA"/>
    <w:rsid w:val="001843C9"/>
    <w:rsid w:val="00184648"/>
    <w:rsid w:val="00190E1F"/>
    <w:rsid w:val="00191B68"/>
    <w:rsid w:val="001A6BC2"/>
    <w:rsid w:val="001A6C1E"/>
    <w:rsid w:val="0038413D"/>
    <w:rsid w:val="003B206B"/>
    <w:rsid w:val="003B56BD"/>
    <w:rsid w:val="00404A4C"/>
    <w:rsid w:val="004325ED"/>
    <w:rsid w:val="004B3F18"/>
    <w:rsid w:val="00514DE8"/>
    <w:rsid w:val="0053236F"/>
    <w:rsid w:val="00533F22"/>
    <w:rsid w:val="005B08C9"/>
    <w:rsid w:val="0065103D"/>
    <w:rsid w:val="00697253"/>
    <w:rsid w:val="006A5977"/>
    <w:rsid w:val="006B438F"/>
    <w:rsid w:val="006D0E38"/>
    <w:rsid w:val="00730CEB"/>
    <w:rsid w:val="008167D9"/>
    <w:rsid w:val="00827DE4"/>
    <w:rsid w:val="0084616B"/>
    <w:rsid w:val="008924B7"/>
    <w:rsid w:val="009B2DAD"/>
    <w:rsid w:val="009B5765"/>
    <w:rsid w:val="009E572C"/>
    <w:rsid w:val="00A06AD7"/>
    <w:rsid w:val="00A1425F"/>
    <w:rsid w:val="00AB6EDE"/>
    <w:rsid w:val="00AE27E7"/>
    <w:rsid w:val="00B04AB4"/>
    <w:rsid w:val="00B52EAA"/>
    <w:rsid w:val="00B62383"/>
    <w:rsid w:val="00B96FF8"/>
    <w:rsid w:val="00BC4C0E"/>
    <w:rsid w:val="00BE6E1A"/>
    <w:rsid w:val="00C13D77"/>
    <w:rsid w:val="00CA1341"/>
    <w:rsid w:val="00CA7A34"/>
    <w:rsid w:val="00CB7A2A"/>
    <w:rsid w:val="00D117D3"/>
    <w:rsid w:val="00D23BCD"/>
    <w:rsid w:val="00D26DB2"/>
    <w:rsid w:val="00D32C39"/>
    <w:rsid w:val="00D52832"/>
    <w:rsid w:val="00D6064C"/>
    <w:rsid w:val="00D64FE8"/>
    <w:rsid w:val="00D77CD4"/>
    <w:rsid w:val="00DB104C"/>
    <w:rsid w:val="00DC0070"/>
    <w:rsid w:val="00E07B64"/>
    <w:rsid w:val="00E40F2B"/>
    <w:rsid w:val="00E57C5E"/>
    <w:rsid w:val="00E8492B"/>
    <w:rsid w:val="00EB08E8"/>
    <w:rsid w:val="00EB1FDB"/>
    <w:rsid w:val="00EF7900"/>
    <w:rsid w:val="00F012C1"/>
    <w:rsid w:val="00F7100E"/>
    <w:rsid w:val="00F82956"/>
    <w:rsid w:val="00FA3477"/>
    <w:rsid w:val="00FA6A7C"/>
    <w:rsid w:val="00FD1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F2C2ED"/>
  <w15:docId w15:val="{403A496F-467D-B849-BD3D-335F15F5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956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829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C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C39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Strong">
    <w:name w:val="Strong"/>
    <w:basedOn w:val="DefaultParagraphFont"/>
    <w:uiPriority w:val="22"/>
    <w:qFormat/>
    <w:rsid w:val="000A1F7E"/>
    <w:rPr>
      <w:b/>
      <w:bCs/>
    </w:rPr>
  </w:style>
  <w:style w:type="character" w:styleId="Emphasis">
    <w:name w:val="Emphasis"/>
    <w:basedOn w:val="DefaultParagraphFont"/>
    <w:uiPriority w:val="20"/>
    <w:qFormat/>
    <w:rsid w:val="000A1F7E"/>
    <w:rPr>
      <w:i/>
      <w:iCs/>
    </w:rPr>
  </w:style>
  <w:style w:type="character" w:customStyle="1" w:styleId="ox-3c381b3fb8-apple-style-span">
    <w:name w:val="ox-3c381b3fb8-apple-style-span"/>
    <w:basedOn w:val="DefaultParagraphFont"/>
    <w:rsid w:val="0053236F"/>
  </w:style>
  <w:style w:type="character" w:styleId="FollowedHyperlink">
    <w:name w:val="FollowedHyperlink"/>
    <w:basedOn w:val="DefaultParagraphFont"/>
    <w:uiPriority w:val="99"/>
    <w:semiHidden/>
    <w:unhideWhenUsed/>
    <w:rsid w:val="0053236F"/>
    <w:rPr>
      <w:color w:val="800080" w:themeColor="followedHyperlink"/>
      <w:u w:val="single"/>
    </w:rPr>
  </w:style>
  <w:style w:type="character" w:customStyle="1" w:styleId="ox-025bd32e6d-apple-style-span">
    <w:name w:val="ox-025bd32e6d-apple-style-span"/>
    <w:basedOn w:val="DefaultParagraphFont"/>
    <w:rsid w:val="00D77CD4"/>
  </w:style>
  <w:style w:type="character" w:customStyle="1" w:styleId="ox-256c99c6c7-apple-style-span">
    <w:name w:val="ox-256c99c6c7-apple-style-span"/>
    <w:basedOn w:val="DefaultParagraphFont"/>
    <w:rsid w:val="003B206B"/>
  </w:style>
  <w:style w:type="character" w:customStyle="1" w:styleId="ox-eef4d49dcb-apple-style-span">
    <w:name w:val="ox-eef4d49dcb-apple-style-span"/>
    <w:basedOn w:val="DefaultParagraphFont"/>
    <w:rsid w:val="006A5977"/>
  </w:style>
  <w:style w:type="character" w:customStyle="1" w:styleId="ox-625631dcdb-apple-style-span">
    <w:name w:val="ox-625631dcdb-apple-style-span"/>
    <w:basedOn w:val="DefaultParagraphFont"/>
    <w:rsid w:val="00D26DB2"/>
  </w:style>
  <w:style w:type="paragraph" w:customStyle="1" w:styleId="Default">
    <w:name w:val="Default"/>
    <w:rsid w:val="00EB08E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rashNetwor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ollisionadvice.com/" TargetMode="External"/><Relationship Id="rId5" Type="http://schemas.openxmlformats.org/officeDocument/2006/relationships/hyperlink" Target="https://www.crashnetwork.com/collisionadvice" TargetMode="External"/><Relationship Id="rId4" Type="http://schemas.openxmlformats.org/officeDocument/2006/relationships/hyperlink" Target="https://www.surveymonkey.com/r/JHPCT8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551</Words>
  <Characters>2839</Characters>
  <Application>Microsoft Office Word</Application>
  <DocSecurity>0</DocSecurity>
  <Lines>46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Yoswick</dc:creator>
  <cp:keywords/>
  <dc:description/>
  <cp:lastModifiedBy>J Yoswick</cp:lastModifiedBy>
  <cp:revision>42</cp:revision>
  <dcterms:created xsi:type="dcterms:W3CDTF">2015-06-30T17:24:00Z</dcterms:created>
  <dcterms:modified xsi:type="dcterms:W3CDTF">2020-01-07T18:48:00Z</dcterms:modified>
</cp:coreProperties>
</file>