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3C5" w:rsidRDefault="000A73C5">
      <w:pPr>
        <w:jc w:val="center"/>
      </w:pPr>
    </w:p>
    <w:p w:rsidR="000A73C5" w:rsidRDefault="00A81C6C">
      <w:pPr>
        <w:jc w:val="center"/>
        <w:rPr>
          <w:b/>
          <w:sz w:val="32"/>
          <w:szCs w:val="32"/>
          <w:u w:val="single"/>
        </w:rPr>
      </w:pPr>
      <w:r>
        <w:rPr>
          <w:b/>
          <w:sz w:val="32"/>
          <w:szCs w:val="32"/>
          <w:u w:val="single"/>
        </w:rPr>
        <w:t>FACT SHEET</w:t>
      </w:r>
    </w:p>
    <w:p w:rsidR="000A73C5" w:rsidRDefault="00A81C6C">
      <w:r>
        <w:t xml:space="preserve">Mopar, is launching an all-new, industry-first automotive glass-repair certification program called the </w:t>
      </w:r>
      <w:r>
        <w:rPr>
          <w:b/>
        </w:rPr>
        <w:t>Mopar Certified Glass Installer Program</w:t>
      </w:r>
      <w:r>
        <w:t xml:space="preserve">. </w:t>
      </w:r>
    </w:p>
    <w:p w:rsidR="000A73C5" w:rsidRDefault="00A81C6C">
      <w:r>
        <w:t xml:space="preserve">Leveraging the collision repair educational expertise of the </w:t>
      </w:r>
      <w:hyperlink r:id="rId8">
        <w:r w:rsidRPr="00B2790A">
          <w:rPr>
            <w:color w:val="0000FF"/>
            <w:u w:val="single"/>
          </w:rPr>
          <w:t>Inter-Industry Conference on Auto Collision Repair</w:t>
        </w:r>
      </w:hyperlink>
      <w:r>
        <w:t xml:space="preserve"> (I-CAR®), the program is specifically designed for those facilities that perform glass replacement as part of their automotive collision repair work. </w:t>
      </w:r>
      <w:bookmarkStart w:id="0" w:name="_GoBack"/>
      <w:bookmarkEnd w:id="0"/>
    </w:p>
    <w:p w:rsidR="000A73C5" w:rsidRDefault="00A81C6C">
      <w:r>
        <w:t xml:space="preserve">The </w:t>
      </w:r>
      <w:r>
        <w:rPr>
          <w:b/>
        </w:rPr>
        <w:t>Mopar Certi</w:t>
      </w:r>
      <w:r>
        <w:rPr>
          <w:b/>
        </w:rPr>
        <w:t>fied Glass Installer Program</w:t>
      </w:r>
      <w:r>
        <w:t xml:space="preserve"> provides a significant differentiator for all entities in the glass- replacement business. Certified installers will use factory-engineered and factory-backed Mopar Glass, in addition to factory-approved education and training </w:t>
      </w:r>
      <w:r>
        <w:t xml:space="preserve">from I-CAR to ensure customer vehicles are repaired to original equipment standards, providing a true competitive advantage in the marketplace.  </w:t>
      </w:r>
    </w:p>
    <w:p w:rsidR="000A73C5" w:rsidRDefault="00A81C6C">
      <w:pPr>
        <w:spacing w:after="0" w:line="240" w:lineRule="auto"/>
        <w:rPr>
          <w:b/>
        </w:rPr>
      </w:pPr>
      <w:r>
        <w:rPr>
          <w:b/>
        </w:rPr>
        <w:t xml:space="preserve">KEY EXCLUSIVE BENEFITS </w:t>
      </w:r>
    </w:p>
    <w:p w:rsidR="000A73C5" w:rsidRDefault="000A73C5">
      <w:pPr>
        <w:spacing w:after="0" w:line="240" w:lineRule="auto"/>
        <w:rPr>
          <w:b/>
        </w:rPr>
      </w:pPr>
    </w:p>
    <w:p w:rsidR="000A73C5" w:rsidRDefault="00A81C6C">
      <w:pPr>
        <w:numPr>
          <w:ilvl w:val="0"/>
          <w:numId w:val="1"/>
        </w:numPr>
        <w:pBdr>
          <w:top w:val="nil"/>
          <w:left w:val="nil"/>
          <w:bottom w:val="nil"/>
          <w:right w:val="nil"/>
          <w:between w:val="nil"/>
        </w:pBdr>
        <w:spacing w:after="0" w:line="240" w:lineRule="auto"/>
        <w:rPr>
          <w:color w:val="000000"/>
        </w:rPr>
      </w:pPr>
      <w:r>
        <w:rPr>
          <w:color w:val="000000"/>
        </w:rPr>
        <w:t xml:space="preserve">POWERFUL COMPETITIVE DIFFERENTIATOR </w:t>
      </w:r>
    </w:p>
    <w:p w:rsidR="000A73C5" w:rsidRDefault="00A81C6C">
      <w:pPr>
        <w:numPr>
          <w:ilvl w:val="1"/>
          <w:numId w:val="8"/>
        </w:numPr>
        <w:pBdr>
          <w:top w:val="nil"/>
          <w:left w:val="nil"/>
          <w:bottom w:val="nil"/>
          <w:right w:val="nil"/>
          <w:between w:val="nil"/>
        </w:pBdr>
        <w:spacing w:after="0" w:line="240" w:lineRule="auto"/>
      </w:pPr>
      <w:r>
        <w:t>Mopar certification supported by I-CAR’s collisi</w:t>
      </w:r>
      <w:r>
        <w:t>on repair education and training services drives credibility and customer preference</w:t>
      </w:r>
    </w:p>
    <w:p w:rsidR="000A73C5" w:rsidRDefault="000A73C5">
      <w:pPr>
        <w:spacing w:after="0" w:line="240" w:lineRule="auto"/>
      </w:pPr>
    </w:p>
    <w:p w:rsidR="000A73C5" w:rsidRDefault="00A81C6C">
      <w:pPr>
        <w:numPr>
          <w:ilvl w:val="0"/>
          <w:numId w:val="3"/>
        </w:numPr>
        <w:pBdr>
          <w:top w:val="nil"/>
          <w:left w:val="nil"/>
          <w:bottom w:val="nil"/>
          <w:right w:val="nil"/>
          <w:between w:val="nil"/>
        </w:pBdr>
        <w:spacing w:after="0" w:line="240" w:lineRule="auto"/>
      </w:pPr>
      <w:r>
        <w:t xml:space="preserve">COMPLIMENTARY EDUCATION AND TRAINING </w:t>
      </w:r>
    </w:p>
    <w:p w:rsidR="000A73C5" w:rsidRDefault="00A81C6C">
      <w:pPr>
        <w:numPr>
          <w:ilvl w:val="1"/>
          <w:numId w:val="2"/>
        </w:numPr>
        <w:pBdr>
          <w:top w:val="nil"/>
          <w:left w:val="nil"/>
          <w:bottom w:val="nil"/>
          <w:right w:val="nil"/>
          <w:between w:val="nil"/>
        </w:pBdr>
        <w:spacing w:after="0" w:line="240" w:lineRule="auto"/>
      </w:pPr>
      <w:r>
        <w:t xml:space="preserve">Mopar and I-CAR-approved glass course modules </w:t>
      </w:r>
    </w:p>
    <w:p w:rsidR="000A73C5" w:rsidRDefault="00A81C6C">
      <w:pPr>
        <w:numPr>
          <w:ilvl w:val="1"/>
          <w:numId w:val="2"/>
        </w:numPr>
        <w:pBdr>
          <w:top w:val="nil"/>
          <w:left w:val="nil"/>
          <w:bottom w:val="nil"/>
          <w:right w:val="nil"/>
          <w:between w:val="nil"/>
        </w:pBdr>
        <w:spacing w:after="0" w:line="240" w:lineRule="auto"/>
      </w:pPr>
      <w:r>
        <w:t>Courses</w:t>
      </w:r>
      <w:r>
        <w:t xml:space="preserve"> include factory recommended bonded glass tools, fixed glass removal/installation, damage analysis, Mopar-specific requirements and more </w:t>
      </w:r>
    </w:p>
    <w:p w:rsidR="000A73C5" w:rsidRDefault="000A73C5">
      <w:pPr>
        <w:spacing w:after="0" w:line="240" w:lineRule="auto"/>
        <w:ind w:left="720"/>
      </w:pPr>
    </w:p>
    <w:p w:rsidR="000A73C5" w:rsidRDefault="00A81C6C">
      <w:pPr>
        <w:numPr>
          <w:ilvl w:val="0"/>
          <w:numId w:val="4"/>
        </w:numPr>
        <w:pBdr>
          <w:top w:val="nil"/>
          <w:left w:val="nil"/>
          <w:bottom w:val="nil"/>
          <w:right w:val="nil"/>
          <w:between w:val="nil"/>
        </w:pBdr>
        <w:spacing w:after="0" w:line="240" w:lineRule="auto"/>
        <w:rPr>
          <w:color w:val="000000"/>
        </w:rPr>
      </w:pPr>
      <w:r>
        <w:rPr>
          <w:color w:val="000000"/>
        </w:rPr>
        <w:t xml:space="preserve">MARKETING TO CHRYSLER, DODGE, JEEP, RAM AND FIAT VEHICLE OWNERS </w:t>
      </w:r>
    </w:p>
    <w:p w:rsidR="000A73C5" w:rsidRDefault="00A81C6C">
      <w:pPr>
        <w:numPr>
          <w:ilvl w:val="1"/>
          <w:numId w:val="4"/>
        </w:numPr>
        <w:pBdr>
          <w:top w:val="nil"/>
          <w:left w:val="nil"/>
          <w:bottom w:val="nil"/>
          <w:right w:val="nil"/>
          <w:between w:val="nil"/>
        </w:pBdr>
        <w:spacing w:after="0" w:line="240" w:lineRule="auto"/>
      </w:pPr>
      <w:hyperlink r:id="rId9">
        <w:r>
          <w:rPr>
            <w:u w:val="single"/>
          </w:rPr>
          <w:t>Bodyshopology.com</w:t>
        </w:r>
      </w:hyperlink>
      <w:r>
        <w:t>, powered by I-CAR – A shop locator tool that educates consumers on the importance of finding the right shop to repair their vehicle</w:t>
      </w:r>
    </w:p>
    <w:p w:rsidR="000A73C5" w:rsidRDefault="00A81C6C">
      <w:pPr>
        <w:numPr>
          <w:ilvl w:val="1"/>
          <w:numId w:val="6"/>
        </w:numPr>
        <w:pBdr>
          <w:top w:val="nil"/>
          <w:left w:val="nil"/>
          <w:bottom w:val="nil"/>
          <w:right w:val="nil"/>
          <w:between w:val="nil"/>
        </w:pBdr>
        <w:spacing w:after="0" w:line="240" w:lineRule="auto"/>
      </w:pPr>
      <w:r>
        <w:t xml:space="preserve">Additional Mopar promotion to certified shops, dealers and insurance agencies </w:t>
      </w:r>
    </w:p>
    <w:p w:rsidR="000A73C5" w:rsidRDefault="000A73C5">
      <w:pPr>
        <w:spacing w:after="0" w:line="240" w:lineRule="auto"/>
      </w:pPr>
    </w:p>
    <w:p w:rsidR="000A73C5" w:rsidRDefault="00A81C6C">
      <w:pPr>
        <w:numPr>
          <w:ilvl w:val="0"/>
          <w:numId w:val="9"/>
        </w:numPr>
        <w:pBdr>
          <w:top w:val="nil"/>
          <w:left w:val="nil"/>
          <w:bottom w:val="nil"/>
          <w:right w:val="nil"/>
          <w:between w:val="nil"/>
        </w:pBdr>
        <w:spacing w:after="0" w:line="240" w:lineRule="auto"/>
        <w:rPr>
          <w:color w:val="000000"/>
        </w:rPr>
      </w:pPr>
      <w:r>
        <w:rPr>
          <w:color w:val="000000"/>
        </w:rPr>
        <w:t xml:space="preserve">COMPLIMENTARY ACCESS TO FACTORY REPAIR RESOURCES </w:t>
      </w:r>
    </w:p>
    <w:p w:rsidR="000A73C5" w:rsidRDefault="00A81C6C">
      <w:pPr>
        <w:numPr>
          <w:ilvl w:val="1"/>
          <w:numId w:val="5"/>
        </w:numPr>
        <w:pBdr>
          <w:top w:val="nil"/>
          <w:left w:val="nil"/>
          <w:bottom w:val="nil"/>
          <w:right w:val="nil"/>
          <w:between w:val="nil"/>
        </w:pBdr>
        <w:spacing w:after="0" w:line="240" w:lineRule="auto"/>
        <w:rPr>
          <w:color w:val="000000"/>
        </w:rPr>
      </w:pPr>
      <w:r>
        <w:rPr>
          <w:color w:val="000000"/>
        </w:rPr>
        <w:t xml:space="preserve">Mopar body and glass repair manuals </w:t>
      </w:r>
    </w:p>
    <w:p w:rsidR="000A73C5" w:rsidRDefault="00A81C6C">
      <w:pPr>
        <w:numPr>
          <w:ilvl w:val="1"/>
          <w:numId w:val="5"/>
        </w:numPr>
        <w:pBdr>
          <w:top w:val="nil"/>
          <w:left w:val="nil"/>
          <w:bottom w:val="nil"/>
          <w:right w:val="nil"/>
          <w:between w:val="nil"/>
        </w:pBdr>
        <w:spacing w:after="0" w:line="240" w:lineRule="auto"/>
        <w:rPr>
          <w:color w:val="000000"/>
        </w:rPr>
      </w:pPr>
      <w:hyperlink r:id="rId10">
        <w:r>
          <w:rPr>
            <w:color w:val="0000FF"/>
            <w:u w:val="single"/>
          </w:rPr>
          <w:t xml:space="preserve">I-CAR </w:t>
        </w:r>
        <w:proofErr w:type="spellStart"/>
        <w:r>
          <w:rPr>
            <w:color w:val="0000FF"/>
            <w:u w:val="single"/>
          </w:rPr>
          <w:t>Repairability</w:t>
        </w:r>
        <w:proofErr w:type="spellEnd"/>
        <w:r>
          <w:rPr>
            <w:color w:val="0000FF"/>
            <w:u w:val="single"/>
          </w:rPr>
          <w:t xml:space="preserve"> Technical Support (RTS),</w:t>
        </w:r>
      </w:hyperlink>
      <w:r>
        <w:rPr>
          <w:color w:val="000000"/>
        </w:rPr>
        <w:t xml:space="preserve"> which includ</w:t>
      </w:r>
      <w:r>
        <w:t>es on-call support, plus factory position statements,</w:t>
      </w:r>
      <w:r>
        <w:t xml:space="preserve"> updates and more </w:t>
      </w:r>
    </w:p>
    <w:p w:rsidR="000A73C5" w:rsidRDefault="000A73C5">
      <w:pPr>
        <w:spacing w:after="0" w:line="240" w:lineRule="auto"/>
      </w:pPr>
    </w:p>
    <w:p w:rsidR="000A73C5" w:rsidRDefault="00A81C6C">
      <w:pPr>
        <w:numPr>
          <w:ilvl w:val="0"/>
          <w:numId w:val="7"/>
        </w:numPr>
        <w:pBdr>
          <w:top w:val="nil"/>
          <w:left w:val="nil"/>
          <w:bottom w:val="nil"/>
          <w:right w:val="nil"/>
          <w:between w:val="nil"/>
        </w:pBdr>
        <w:spacing w:after="0" w:line="240" w:lineRule="auto"/>
        <w:rPr>
          <w:color w:val="000000"/>
        </w:rPr>
      </w:pPr>
      <w:r>
        <w:rPr>
          <w:color w:val="000000"/>
        </w:rPr>
        <w:t xml:space="preserve">DISCOUNTS ON SERVICE MANUALS AND REPAIR PROCEDURES </w:t>
      </w:r>
    </w:p>
    <w:p w:rsidR="000A73C5" w:rsidRDefault="00A81C6C">
      <w:pPr>
        <w:numPr>
          <w:ilvl w:val="1"/>
          <w:numId w:val="10"/>
        </w:numPr>
        <w:pBdr>
          <w:top w:val="nil"/>
          <w:left w:val="nil"/>
          <w:bottom w:val="nil"/>
          <w:right w:val="nil"/>
          <w:between w:val="nil"/>
        </w:pBdr>
        <w:spacing w:after="0" w:line="240" w:lineRule="auto"/>
        <w:rPr>
          <w:color w:val="000000"/>
        </w:rPr>
      </w:pPr>
      <w:r>
        <w:rPr>
          <w:color w:val="000000"/>
        </w:rPr>
        <w:t xml:space="preserve">Including Mopar TechAuthority.com – official online source for all service information </w:t>
      </w:r>
    </w:p>
    <w:p w:rsidR="00163401" w:rsidRDefault="00163401" w:rsidP="00163401">
      <w:pPr>
        <w:pBdr>
          <w:top w:val="nil"/>
          <w:left w:val="nil"/>
          <w:bottom w:val="nil"/>
          <w:right w:val="nil"/>
          <w:between w:val="nil"/>
        </w:pBdr>
        <w:spacing w:after="0" w:line="240" w:lineRule="auto"/>
        <w:rPr>
          <w:color w:val="000000"/>
        </w:rPr>
      </w:pPr>
    </w:p>
    <w:p w:rsidR="00163401" w:rsidRDefault="00163401" w:rsidP="00163401">
      <w:pPr>
        <w:pBdr>
          <w:top w:val="nil"/>
          <w:left w:val="nil"/>
          <w:bottom w:val="nil"/>
          <w:right w:val="nil"/>
          <w:between w:val="nil"/>
        </w:pBdr>
        <w:spacing w:after="0" w:line="240" w:lineRule="auto"/>
        <w:rPr>
          <w:color w:val="000000"/>
        </w:rPr>
      </w:pPr>
    </w:p>
    <w:p w:rsidR="000A73C5" w:rsidRDefault="000A73C5">
      <w:pPr>
        <w:spacing w:after="0" w:line="240" w:lineRule="auto"/>
      </w:pPr>
    </w:p>
    <w:p w:rsidR="000A73C5" w:rsidRDefault="00A81C6C">
      <w:pPr>
        <w:numPr>
          <w:ilvl w:val="0"/>
          <w:numId w:val="11"/>
        </w:numPr>
        <w:pBdr>
          <w:top w:val="nil"/>
          <w:left w:val="nil"/>
          <w:bottom w:val="nil"/>
          <w:right w:val="nil"/>
          <w:between w:val="nil"/>
        </w:pBdr>
        <w:spacing w:after="0" w:line="240" w:lineRule="auto"/>
        <w:rPr>
          <w:color w:val="000000"/>
        </w:rPr>
      </w:pPr>
      <w:r>
        <w:rPr>
          <w:color w:val="000000"/>
        </w:rPr>
        <w:lastRenderedPageBreak/>
        <w:t>EXCLUSIVE MARKETING AND SALES SUPPORT TOOLS</w:t>
      </w:r>
    </w:p>
    <w:p w:rsidR="000A73C5" w:rsidRDefault="00A81C6C">
      <w:pPr>
        <w:numPr>
          <w:ilvl w:val="1"/>
          <w:numId w:val="12"/>
        </w:numPr>
        <w:pBdr>
          <w:top w:val="nil"/>
          <w:left w:val="nil"/>
          <w:bottom w:val="nil"/>
          <w:right w:val="nil"/>
          <w:between w:val="nil"/>
        </w:pBdr>
        <w:spacing w:after="0" w:line="240" w:lineRule="auto"/>
        <w:rPr>
          <w:color w:val="000000"/>
        </w:rPr>
      </w:pPr>
      <w:r>
        <w:rPr>
          <w:color w:val="000000"/>
        </w:rPr>
        <w:t xml:space="preserve">Direct and digital sales tools such as customer referrals, shop locator services, direct access to repair resources and deep discounts for </w:t>
      </w:r>
      <w:proofErr w:type="spellStart"/>
      <w:r>
        <w:rPr>
          <w:color w:val="000000"/>
        </w:rPr>
        <w:t>TechAuthority</w:t>
      </w:r>
      <w:proofErr w:type="spellEnd"/>
    </w:p>
    <w:p w:rsidR="000A73C5" w:rsidRDefault="00A81C6C">
      <w:pPr>
        <w:numPr>
          <w:ilvl w:val="1"/>
          <w:numId w:val="12"/>
        </w:numPr>
        <w:pBdr>
          <w:top w:val="nil"/>
          <w:left w:val="nil"/>
          <w:bottom w:val="nil"/>
          <w:right w:val="nil"/>
          <w:between w:val="nil"/>
        </w:pBdr>
        <w:spacing w:after="0" w:line="240" w:lineRule="auto"/>
        <w:rPr>
          <w:color w:val="000000"/>
        </w:rPr>
      </w:pPr>
      <w:r>
        <w:rPr>
          <w:color w:val="000000"/>
        </w:rPr>
        <w:t>Point-of-purchase marketing materials including certification plaque, posters, window clings, counter m</w:t>
      </w:r>
      <w:r>
        <w:rPr>
          <w:color w:val="000000"/>
        </w:rPr>
        <w:t xml:space="preserve">at, vehicle stickers and more </w:t>
      </w:r>
    </w:p>
    <w:p w:rsidR="000A73C5" w:rsidRDefault="000A73C5">
      <w:pPr>
        <w:pBdr>
          <w:top w:val="nil"/>
          <w:left w:val="nil"/>
          <w:bottom w:val="nil"/>
          <w:right w:val="nil"/>
          <w:between w:val="nil"/>
        </w:pBdr>
        <w:spacing w:after="0" w:line="240" w:lineRule="auto"/>
        <w:ind w:left="1440"/>
        <w:rPr>
          <w:color w:val="000000"/>
        </w:rPr>
      </w:pPr>
    </w:p>
    <w:p w:rsidR="000A73C5" w:rsidRDefault="00A81C6C">
      <w:pPr>
        <w:spacing w:after="0" w:line="240" w:lineRule="auto"/>
        <w:rPr>
          <w:b/>
        </w:rPr>
      </w:pPr>
      <w:r>
        <w:rPr>
          <w:b/>
        </w:rPr>
        <w:t>WHY GET CERTIFIED?</w:t>
      </w:r>
    </w:p>
    <w:p w:rsidR="000A73C5" w:rsidRDefault="000A73C5">
      <w:pPr>
        <w:spacing w:after="0" w:line="240" w:lineRule="auto"/>
        <w:rPr>
          <w:b/>
        </w:rPr>
      </w:pPr>
    </w:p>
    <w:p w:rsidR="000A73C5" w:rsidRDefault="00A81C6C">
      <w:pPr>
        <w:numPr>
          <w:ilvl w:val="0"/>
          <w:numId w:val="11"/>
        </w:numPr>
        <w:pBdr>
          <w:top w:val="nil"/>
          <w:left w:val="nil"/>
          <w:bottom w:val="nil"/>
          <w:right w:val="nil"/>
          <w:between w:val="nil"/>
        </w:pBdr>
        <w:spacing w:after="0" w:line="240" w:lineRule="auto"/>
        <w:rPr>
          <w:color w:val="000000"/>
        </w:rPr>
      </w:pPr>
      <w:r>
        <w:rPr>
          <w:color w:val="000000"/>
        </w:rPr>
        <w:t>“With the constantly advancing technologies within the glass repair and replacement industry, and the trends to become even more sophisticated moving forward, the need for proper training, procedures and tools is more important than ever,” said Mike Fisher</w:t>
      </w:r>
      <w:r>
        <w:rPr>
          <w:color w:val="000000"/>
        </w:rPr>
        <w:t xml:space="preserve">, Mopar Product Line Manager. “Working together with I-CAR and the JRT Agency, our industry-first Mopar Certified Glass Installer Program addresses all the needs of dealers, repair shops, insurance agencies and distributors, ensuring our customers receive </w:t>
      </w:r>
      <w:r>
        <w:rPr>
          <w:color w:val="000000"/>
        </w:rPr>
        <w:t xml:space="preserve">a factory-backed repair that meets strict original equipment quality and safety standards.”    </w:t>
      </w:r>
    </w:p>
    <w:p w:rsidR="000A73C5" w:rsidRDefault="000A73C5"/>
    <w:p w:rsidR="000A73C5" w:rsidRDefault="000A73C5"/>
    <w:p w:rsidR="000A73C5" w:rsidRDefault="000A73C5"/>
    <w:sectPr w:rsidR="000A73C5" w:rsidSect="00163401">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C6C" w:rsidRDefault="00A81C6C">
      <w:pPr>
        <w:spacing w:after="0" w:line="240" w:lineRule="auto"/>
      </w:pPr>
      <w:r>
        <w:separator/>
      </w:r>
    </w:p>
  </w:endnote>
  <w:endnote w:type="continuationSeparator" w:id="0">
    <w:p w:rsidR="00A81C6C" w:rsidRDefault="00A81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C5" w:rsidRDefault="000A73C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278978"/>
      <w:docPartObj>
        <w:docPartGallery w:val="Page Numbers (Top of Page)"/>
        <w:docPartUnique/>
      </w:docPartObj>
    </w:sdtPr>
    <w:sdtContent>
      <w:p w:rsidR="00EE23B6" w:rsidRDefault="00EE23B6" w:rsidP="00EE23B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2790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2790A">
          <w:rPr>
            <w:b/>
            <w:bCs/>
            <w:noProof/>
          </w:rPr>
          <w:t>2</w:t>
        </w:r>
        <w:r>
          <w:rPr>
            <w:b/>
            <w:bCs/>
            <w:sz w:val="24"/>
            <w:szCs w:val="24"/>
          </w:rPr>
          <w:fldChar w:fldCharType="end"/>
        </w:r>
      </w:p>
    </w:sdtContent>
  </w:sdt>
  <w:p w:rsidR="000A73C5" w:rsidRDefault="000A73C5">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5842069"/>
      <w:docPartObj>
        <w:docPartGallery w:val="Page Numbers (Bottom of Page)"/>
        <w:docPartUnique/>
      </w:docPartObj>
    </w:sdtPr>
    <w:sdtContent>
      <w:sdt>
        <w:sdtPr>
          <w:id w:val="-1769616900"/>
          <w:docPartObj>
            <w:docPartGallery w:val="Page Numbers (Top of Page)"/>
            <w:docPartUnique/>
          </w:docPartObj>
        </w:sdtPr>
        <w:sdtContent>
          <w:p w:rsidR="00163401" w:rsidRDefault="0016340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2790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2790A">
              <w:rPr>
                <w:b/>
                <w:bCs/>
                <w:noProof/>
              </w:rPr>
              <w:t>2</w:t>
            </w:r>
            <w:r>
              <w:rPr>
                <w:b/>
                <w:bCs/>
                <w:sz w:val="24"/>
                <w:szCs w:val="24"/>
              </w:rPr>
              <w:fldChar w:fldCharType="end"/>
            </w:r>
          </w:p>
        </w:sdtContent>
      </w:sdt>
    </w:sdtContent>
  </w:sdt>
  <w:p w:rsidR="000A73C5" w:rsidRDefault="000A73C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C6C" w:rsidRDefault="00A81C6C">
      <w:pPr>
        <w:spacing w:after="0" w:line="240" w:lineRule="auto"/>
      </w:pPr>
      <w:r>
        <w:separator/>
      </w:r>
    </w:p>
  </w:footnote>
  <w:footnote w:type="continuationSeparator" w:id="0">
    <w:p w:rsidR="00A81C6C" w:rsidRDefault="00A81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C5" w:rsidRDefault="000A73C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C5" w:rsidRDefault="000A73C5" w:rsidP="00163401">
    <w:pPr>
      <w:pBdr>
        <w:top w:val="nil"/>
        <w:left w:val="nil"/>
        <w:bottom w:val="nil"/>
        <w:right w:val="nil"/>
        <w:between w:val="nil"/>
      </w:pBdr>
      <w:tabs>
        <w:tab w:val="center" w:pos="4680"/>
        <w:tab w:val="right" w:pos="9360"/>
      </w:tabs>
      <w:spacing w:after="0" w:line="240" w:lineRule="auto"/>
      <w:jc w:val="center"/>
      <w:rPr>
        <w:color w:val="FF0000"/>
        <w:sz w:val="20"/>
        <w:szCs w:val="20"/>
      </w:rPr>
    </w:pPr>
  </w:p>
  <w:p w:rsidR="000A73C5" w:rsidRDefault="000A73C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C5" w:rsidRDefault="00163401" w:rsidP="00163401">
    <w:pPr>
      <w:pBdr>
        <w:top w:val="nil"/>
        <w:left w:val="nil"/>
        <w:bottom w:val="nil"/>
        <w:right w:val="nil"/>
        <w:between w:val="nil"/>
      </w:pBdr>
      <w:tabs>
        <w:tab w:val="center" w:pos="4680"/>
        <w:tab w:val="right" w:pos="9360"/>
      </w:tabs>
      <w:spacing w:after="0" w:line="240" w:lineRule="auto"/>
      <w:jc w:val="center"/>
      <w:rPr>
        <w:color w:val="000000"/>
      </w:rPr>
    </w:pPr>
    <w:r>
      <w:rPr>
        <w:noProof/>
        <w:color w:val="FF0000"/>
        <w:sz w:val="20"/>
        <w:szCs w:val="20"/>
      </w:rPr>
      <w:drawing>
        <wp:inline distT="0" distB="0" distL="0" distR="0" wp14:anchorId="75AF0DE5" wp14:editId="57B4EE25">
          <wp:extent cx="3942080" cy="1260697"/>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par Cert Glass Installer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54802" cy="12647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5EA7"/>
    <w:multiLevelType w:val="multilevel"/>
    <w:tmpl w:val="CF0A5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BC7E36"/>
    <w:multiLevelType w:val="multilevel"/>
    <w:tmpl w:val="63CE46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0E32BE5"/>
    <w:multiLevelType w:val="multilevel"/>
    <w:tmpl w:val="35625F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BFC015B"/>
    <w:multiLevelType w:val="multilevel"/>
    <w:tmpl w:val="7D22F718"/>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
      <w:lvlJc w:val="left"/>
      <w:pPr>
        <w:ind w:left="1350" w:hanging="360"/>
      </w:pPr>
      <w:rPr>
        <w:rFonts w:ascii="Calibri" w:eastAsia="Calibri" w:hAnsi="Calibri" w:cs="Calibri"/>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4" w15:restartNumberingAfterBreak="0">
    <w:nsid w:val="41657E35"/>
    <w:multiLevelType w:val="multilevel"/>
    <w:tmpl w:val="0F2A30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3CB5327"/>
    <w:multiLevelType w:val="multilevel"/>
    <w:tmpl w:val="7610B8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833535B"/>
    <w:multiLevelType w:val="multilevel"/>
    <w:tmpl w:val="43E05D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3917948"/>
    <w:multiLevelType w:val="multilevel"/>
    <w:tmpl w:val="29AE7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A6B4E4F"/>
    <w:multiLevelType w:val="multilevel"/>
    <w:tmpl w:val="FADA00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F6C452A"/>
    <w:multiLevelType w:val="multilevel"/>
    <w:tmpl w:val="3A487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2CF48F4"/>
    <w:multiLevelType w:val="multilevel"/>
    <w:tmpl w:val="E85CB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4372D6D"/>
    <w:multiLevelType w:val="multilevel"/>
    <w:tmpl w:val="CF96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6"/>
  </w:num>
  <w:num w:numId="3">
    <w:abstractNumId w:val="11"/>
  </w:num>
  <w:num w:numId="4">
    <w:abstractNumId w:val="0"/>
  </w:num>
  <w:num w:numId="5">
    <w:abstractNumId w:val="5"/>
  </w:num>
  <w:num w:numId="6">
    <w:abstractNumId w:val="8"/>
  </w:num>
  <w:num w:numId="7">
    <w:abstractNumId w:val="2"/>
  </w:num>
  <w:num w:numId="8">
    <w:abstractNumId w:val="7"/>
  </w:num>
  <w:num w:numId="9">
    <w:abstractNumId w:val="9"/>
  </w:num>
  <w:num w:numId="10">
    <w:abstractNumId w:val="4"/>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3C5"/>
    <w:rsid w:val="000A73C5"/>
    <w:rsid w:val="00163401"/>
    <w:rsid w:val="00A81C6C"/>
    <w:rsid w:val="00B2790A"/>
    <w:rsid w:val="00EE2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0E745"/>
  <w15:docId w15:val="{DE9224E7-0325-4E44-8C12-BC10E5EC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2E46DF"/>
    <w:pPr>
      <w:spacing w:after="0" w:line="240" w:lineRule="auto"/>
      <w:ind w:left="720"/>
      <w:contextualSpacing/>
    </w:pPr>
    <w:rPr>
      <w:sz w:val="24"/>
      <w:szCs w:val="24"/>
    </w:rPr>
  </w:style>
  <w:style w:type="character" w:styleId="Hyperlink">
    <w:name w:val="Hyperlink"/>
    <w:basedOn w:val="DefaultParagraphFont"/>
    <w:uiPriority w:val="99"/>
    <w:unhideWhenUsed/>
    <w:rsid w:val="002E46DF"/>
    <w:rPr>
      <w:color w:val="0000FF" w:themeColor="hyperlink"/>
      <w:u w:val="single"/>
    </w:rPr>
  </w:style>
  <w:style w:type="paragraph" w:styleId="Header">
    <w:name w:val="header"/>
    <w:basedOn w:val="Normal"/>
    <w:link w:val="HeaderChar"/>
    <w:uiPriority w:val="99"/>
    <w:unhideWhenUsed/>
    <w:rsid w:val="004F5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BC2"/>
  </w:style>
  <w:style w:type="paragraph" w:styleId="Footer">
    <w:name w:val="footer"/>
    <w:basedOn w:val="Normal"/>
    <w:link w:val="FooterChar"/>
    <w:uiPriority w:val="99"/>
    <w:unhideWhenUsed/>
    <w:rsid w:val="004F5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BC2"/>
  </w:style>
  <w:style w:type="character" w:styleId="CommentReference">
    <w:name w:val="annotation reference"/>
    <w:basedOn w:val="DefaultParagraphFont"/>
    <w:uiPriority w:val="99"/>
    <w:semiHidden/>
    <w:unhideWhenUsed/>
    <w:rsid w:val="00747160"/>
    <w:rPr>
      <w:sz w:val="16"/>
      <w:szCs w:val="16"/>
    </w:rPr>
  </w:style>
  <w:style w:type="paragraph" w:styleId="CommentText">
    <w:name w:val="annotation text"/>
    <w:basedOn w:val="Normal"/>
    <w:link w:val="CommentTextChar"/>
    <w:uiPriority w:val="99"/>
    <w:semiHidden/>
    <w:unhideWhenUsed/>
    <w:rsid w:val="00747160"/>
    <w:pPr>
      <w:spacing w:line="240" w:lineRule="auto"/>
    </w:pPr>
    <w:rPr>
      <w:sz w:val="20"/>
      <w:szCs w:val="20"/>
    </w:rPr>
  </w:style>
  <w:style w:type="character" w:customStyle="1" w:styleId="CommentTextChar">
    <w:name w:val="Comment Text Char"/>
    <w:basedOn w:val="DefaultParagraphFont"/>
    <w:link w:val="CommentText"/>
    <w:uiPriority w:val="99"/>
    <w:semiHidden/>
    <w:rsid w:val="00747160"/>
    <w:rPr>
      <w:sz w:val="20"/>
      <w:szCs w:val="20"/>
    </w:rPr>
  </w:style>
  <w:style w:type="paragraph" w:styleId="CommentSubject">
    <w:name w:val="annotation subject"/>
    <w:basedOn w:val="CommentText"/>
    <w:next w:val="CommentText"/>
    <w:link w:val="CommentSubjectChar"/>
    <w:uiPriority w:val="99"/>
    <w:semiHidden/>
    <w:unhideWhenUsed/>
    <w:rsid w:val="00747160"/>
    <w:rPr>
      <w:b/>
      <w:bCs/>
    </w:rPr>
  </w:style>
  <w:style w:type="character" w:customStyle="1" w:styleId="CommentSubjectChar">
    <w:name w:val="Comment Subject Char"/>
    <w:basedOn w:val="CommentTextChar"/>
    <w:link w:val="CommentSubject"/>
    <w:uiPriority w:val="99"/>
    <w:semiHidden/>
    <w:rsid w:val="00747160"/>
    <w:rPr>
      <w:b/>
      <w:bCs/>
      <w:sz w:val="20"/>
      <w:szCs w:val="20"/>
    </w:rPr>
  </w:style>
  <w:style w:type="paragraph" w:styleId="BalloonText">
    <w:name w:val="Balloon Text"/>
    <w:basedOn w:val="Normal"/>
    <w:link w:val="BalloonTextChar"/>
    <w:uiPriority w:val="99"/>
    <w:semiHidden/>
    <w:unhideWhenUsed/>
    <w:rsid w:val="007471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160"/>
    <w:rPr>
      <w:rFonts w:ascii="Segoe UI" w:hAnsi="Segoe UI" w:cs="Segoe UI"/>
      <w:sz w:val="18"/>
      <w:szCs w:val="18"/>
    </w:rPr>
  </w:style>
  <w:style w:type="character" w:customStyle="1" w:styleId="UnresolvedMention">
    <w:name w:val="Unresolved Mention"/>
    <w:basedOn w:val="DefaultParagraphFont"/>
    <w:uiPriority w:val="99"/>
    <w:semiHidden/>
    <w:unhideWhenUsed/>
    <w:rsid w:val="00C976A3"/>
    <w:rPr>
      <w:color w:val="605E5C"/>
      <w:shd w:val="clear" w:color="auto" w:fill="E1DFDD"/>
    </w:rPr>
  </w:style>
  <w:style w:type="character" w:styleId="FollowedHyperlink">
    <w:name w:val="FollowedHyperlink"/>
    <w:basedOn w:val="DefaultParagraphFont"/>
    <w:uiPriority w:val="99"/>
    <w:semiHidden/>
    <w:unhideWhenUsed/>
    <w:rsid w:val="00C976A3"/>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i-ca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ts.i-car.com/" TargetMode="External"/><Relationship Id="rId4" Type="http://schemas.openxmlformats.org/officeDocument/2006/relationships/settings" Target="settings.xml"/><Relationship Id="rId9" Type="http://schemas.openxmlformats.org/officeDocument/2006/relationships/hyperlink" Target="http://bodyshopology.co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N8U2Lh0k/z8q9AZv9Oj2B4eZrQ==">AMUW2mUruhFjbkS3D9Kzt6rCM3YuRmJiANWldaa37RvPiR6ToWYl753gzD7fC7mBzv2xmxHXazmFh8n6u6SpkouRkGdEzItuRTlidcn0ShA3KLvBdDao28/bCeArAUJ/DOBwQ41VnUTE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FCA US</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Reid</dc:creator>
  <cp:lastModifiedBy>Dan Reid</cp:lastModifiedBy>
  <cp:revision>4</cp:revision>
  <dcterms:created xsi:type="dcterms:W3CDTF">2021-06-03T12:19:00Z</dcterms:created>
  <dcterms:modified xsi:type="dcterms:W3CDTF">2021-06-03T12:20:00Z</dcterms:modified>
</cp:coreProperties>
</file>